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/>
          <w:b/>
          <w:bCs/>
          <w:color w:val="FF0000"/>
          <w:sz w:val="72"/>
          <w:szCs w:val="144"/>
          <w:highlight w:val="yellow"/>
          <w:lang w:eastAsia="zh-CN"/>
        </w:rPr>
      </w:pPr>
      <w:r>
        <w:rPr>
          <w:rFonts w:hint="eastAsia"/>
          <w:b/>
          <w:bCs/>
          <w:color w:val="FF0000"/>
          <w:sz w:val="72"/>
          <w:szCs w:val="144"/>
          <w:highlight w:val="yellow"/>
          <w:lang w:eastAsia="zh-CN"/>
        </w:rPr>
        <w:t>安装加密狗驱动时，请不要插入加密狗</w:t>
      </w:r>
    </w:p>
    <w:p>
      <w:pPr>
        <w:numPr>
          <w:numId w:val="0"/>
        </w:numPr>
        <w:rPr>
          <w:rFonts w:hint="eastAsia"/>
          <w:sz w:val="48"/>
          <w:szCs w:val="56"/>
          <w:lang w:eastAsia="zh-CN"/>
        </w:rPr>
      </w:pPr>
      <w:r>
        <w:rPr>
          <w:rFonts w:hint="eastAsia"/>
          <w:sz w:val="48"/>
          <w:szCs w:val="56"/>
          <w:lang w:eastAsia="zh-CN"/>
        </w:rPr>
        <w:t>一、下载加密狗安装包，将压缩包解压。</w:t>
      </w:r>
    </w:p>
    <w:p>
      <w:pPr>
        <w:numPr>
          <w:numId w:val="0"/>
        </w:numPr>
        <w:jc w:val="center"/>
        <w:rPr>
          <w:rFonts w:hint="eastAsia" w:eastAsiaTheme="minorEastAsia"/>
          <w:sz w:val="48"/>
          <w:szCs w:val="56"/>
          <w:lang w:eastAsia="zh-CN"/>
        </w:rPr>
      </w:pPr>
    </w:p>
    <w:p>
      <w:pPr>
        <w:numPr>
          <w:numId w:val="0"/>
        </w:numPr>
        <w:jc w:val="center"/>
        <w:rPr>
          <w:sz w:val="48"/>
          <w:szCs w:val="56"/>
        </w:rPr>
      </w:pPr>
      <w:r>
        <w:rPr>
          <w:sz w:val="48"/>
          <w:szCs w:val="56"/>
        </w:rPr>
        <w:drawing>
          <wp:inline distT="0" distB="0" distL="114300" distR="114300">
            <wp:extent cx="704850" cy="6572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both"/>
        <w:rPr>
          <w:rFonts w:hint="eastAsia"/>
          <w:sz w:val="48"/>
          <w:szCs w:val="56"/>
          <w:lang w:eastAsia="zh-CN"/>
        </w:rPr>
      </w:pPr>
      <w:r>
        <w:rPr>
          <w:rFonts w:hint="eastAsia"/>
          <w:sz w:val="48"/>
          <w:szCs w:val="56"/>
          <w:lang w:eastAsia="zh-CN"/>
        </w:rPr>
        <w:t>解压后文件为：</w:t>
      </w:r>
    </w:p>
    <w:p>
      <w:pPr>
        <w:numPr>
          <w:numId w:val="0"/>
        </w:numPr>
        <w:jc w:val="both"/>
        <w:rPr>
          <w:rFonts w:hint="eastAsia"/>
          <w:sz w:val="48"/>
          <w:szCs w:val="56"/>
          <w:lang w:eastAsia="zh-CN"/>
        </w:rPr>
      </w:pPr>
      <w:r>
        <w:rPr>
          <w:rFonts w:hint="eastAsia"/>
          <w:sz w:val="48"/>
          <w:szCs w:val="56"/>
          <w:lang w:eastAsia="zh-CN"/>
        </w:rPr>
        <w:t>ePass2001-cn-X64.exe（建议解压后安装。）</w:t>
      </w:r>
    </w:p>
    <w:p>
      <w:pPr>
        <w:numPr>
          <w:numId w:val="0"/>
        </w:numPr>
        <w:jc w:val="both"/>
        <w:rPr>
          <w:sz w:val="48"/>
          <w:szCs w:val="56"/>
        </w:rPr>
      </w:pPr>
      <w:r>
        <w:rPr>
          <w:sz w:val="48"/>
          <w:szCs w:val="56"/>
        </w:rPr>
        <w:drawing>
          <wp:inline distT="0" distB="0" distL="114300" distR="114300">
            <wp:extent cx="5269230" cy="294005"/>
            <wp:effectExtent l="0" t="0" r="7620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48"/>
          <w:szCs w:val="56"/>
          <w:lang w:eastAsia="zh-CN"/>
        </w:rPr>
      </w:pPr>
      <w:r>
        <w:rPr>
          <w:rFonts w:hint="eastAsia"/>
          <w:sz w:val="48"/>
          <w:szCs w:val="56"/>
          <w:lang w:eastAsia="zh-CN"/>
        </w:rPr>
        <w:t>鼠标双击ePass2001-cn-X64.exe。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48"/>
          <w:szCs w:val="56"/>
          <w:lang w:eastAsia="zh-CN"/>
        </w:rPr>
      </w:pPr>
      <w:r>
        <w:rPr>
          <w:rFonts w:hint="eastAsia"/>
          <w:sz w:val="48"/>
          <w:szCs w:val="56"/>
          <w:lang w:eastAsia="zh-CN"/>
        </w:rPr>
        <w:t>点击安装。</w:t>
      </w:r>
    </w:p>
    <w:p>
      <w:pPr>
        <w:numPr>
          <w:numId w:val="0"/>
        </w:numPr>
        <w:ind w:leftChars="0"/>
        <w:jc w:val="center"/>
        <w:rPr>
          <w:sz w:val="48"/>
          <w:szCs w:val="56"/>
        </w:rPr>
      </w:pPr>
      <w:r>
        <w:rPr>
          <w:sz w:val="48"/>
          <w:szCs w:val="56"/>
        </w:rPr>
        <w:drawing>
          <wp:inline distT="0" distB="0" distL="114300" distR="114300">
            <wp:extent cx="3819525" cy="28289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both"/>
        <w:rPr>
          <w:rFonts w:hint="eastAsia" w:eastAsiaTheme="minorEastAsia"/>
          <w:sz w:val="48"/>
          <w:szCs w:val="56"/>
          <w:lang w:eastAsia="zh-CN"/>
        </w:rPr>
      </w:pPr>
      <w:r>
        <w:rPr>
          <w:rFonts w:hint="eastAsia"/>
          <w:sz w:val="48"/>
          <w:szCs w:val="56"/>
          <w:lang w:eastAsia="zh-CN"/>
        </w:rPr>
        <w:t>五、点击完成</w:t>
      </w:r>
    </w:p>
    <w:p>
      <w:pPr>
        <w:numPr>
          <w:numId w:val="0"/>
        </w:numPr>
        <w:ind w:leftChars="0"/>
        <w:jc w:val="center"/>
        <w:rPr>
          <w:sz w:val="48"/>
          <w:szCs w:val="56"/>
        </w:rPr>
      </w:pPr>
      <w:r>
        <w:rPr>
          <w:sz w:val="48"/>
          <w:szCs w:val="56"/>
        </w:rPr>
        <w:drawing>
          <wp:inline distT="0" distB="0" distL="114300" distR="114300">
            <wp:extent cx="3819525" cy="28670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48"/>
          <w:szCs w:val="56"/>
          <w:lang w:eastAsia="zh-CN"/>
        </w:rPr>
      </w:pPr>
      <w:r>
        <w:rPr>
          <w:rFonts w:hint="eastAsia"/>
          <w:sz w:val="48"/>
          <w:szCs w:val="56"/>
          <w:lang w:eastAsia="zh-CN"/>
        </w:rPr>
        <w:t>插入加密狗，右下角将出现</w:t>
      </w:r>
      <w:r>
        <w:rPr>
          <w:rFonts w:hint="eastAsia"/>
          <w:sz w:val="48"/>
          <w:szCs w:val="56"/>
          <w:lang w:eastAsia="zh-CN"/>
        </w:rPr>
        <w:drawing>
          <wp:inline distT="0" distB="0" distL="114300" distR="114300">
            <wp:extent cx="285750" cy="2762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48"/>
          <w:szCs w:val="56"/>
          <w:lang w:eastAsia="zh-CN"/>
        </w:rPr>
        <w:t>图标。</w:t>
      </w:r>
      <w:r>
        <w:rPr>
          <w:rFonts w:hint="eastAsia"/>
          <w:sz w:val="48"/>
          <w:szCs w:val="56"/>
          <w:lang w:val="en-US" w:eastAsia="zh-CN"/>
        </w:rPr>
        <w:t xml:space="preserve">        </w:t>
      </w:r>
      <w:r>
        <w:rPr>
          <w:rFonts w:hint="eastAsia"/>
          <w:sz w:val="48"/>
          <w:szCs w:val="56"/>
          <w:lang w:eastAsia="zh-CN"/>
        </w:rPr>
        <w:t>安装完成。</w:t>
      </w:r>
    </w:p>
    <w:p>
      <w:pPr>
        <w:widowControl w:val="0"/>
        <w:numPr>
          <w:numId w:val="0"/>
        </w:numPr>
        <w:jc w:val="both"/>
        <w:rPr>
          <w:rFonts w:hint="eastAsia"/>
          <w:color w:val="FF0000"/>
          <w:sz w:val="48"/>
          <w:szCs w:val="56"/>
          <w:highlight w:val="yellow"/>
          <w:lang w:eastAsia="zh-CN"/>
        </w:rPr>
      </w:pPr>
      <w:bookmarkStart w:id="0" w:name="_GoBack"/>
      <w:bookmarkEnd w:id="0"/>
    </w:p>
    <w:p>
      <w:pPr>
        <w:widowControl w:val="0"/>
        <w:numPr>
          <w:numId w:val="0"/>
        </w:numPr>
        <w:jc w:val="both"/>
        <w:rPr>
          <w:rFonts w:hint="eastAsia"/>
          <w:color w:val="FF0000"/>
          <w:sz w:val="48"/>
          <w:szCs w:val="56"/>
          <w:highlight w:val="yellow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color w:val="FF0000"/>
          <w:sz w:val="48"/>
          <w:szCs w:val="56"/>
          <w:highlight w:val="yellow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color w:val="FF0000"/>
          <w:sz w:val="48"/>
          <w:szCs w:val="56"/>
          <w:highlight w:val="yellow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color w:val="FF0000"/>
          <w:sz w:val="48"/>
          <w:szCs w:val="56"/>
          <w:highlight w:val="yellow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color w:val="FF0000"/>
          <w:sz w:val="48"/>
          <w:szCs w:val="56"/>
          <w:highlight w:val="yellow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color w:val="FF0000"/>
          <w:sz w:val="48"/>
          <w:szCs w:val="56"/>
          <w:highlight w:val="yellow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color w:val="FF0000"/>
          <w:sz w:val="48"/>
          <w:szCs w:val="56"/>
          <w:highlight w:val="yellow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color w:val="FF0000"/>
          <w:sz w:val="48"/>
          <w:szCs w:val="56"/>
          <w:highlight w:val="yellow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color w:val="FF0000"/>
          <w:sz w:val="48"/>
          <w:szCs w:val="56"/>
          <w:highlight w:val="yellow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color w:val="FF0000"/>
          <w:sz w:val="48"/>
          <w:szCs w:val="56"/>
          <w:highlight w:val="yellow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color w:val="FF0000"/>
          <w:sz w:val="48"/>
          <w:szCs w:val="56"/>
          <w:highlight w:val="yellow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color w:val="FF0000"/>
          <w:sz w:val="48"/>
          <w:szCs w:val="56"/>
          <w:highlight w:val="yellow"/>
          <w:lang w:eastAsia="zh-CN"/>
        </w:rPr>
      </w:pPr>
    </w:p>
    <w:p>
      <w:pPr>
        <w:numPr>
          <w:numId w:val="0"/>
        </w:numPr>
        <w:ind w:leftChars="0"/>
        <w:jc w:val="both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b/>
          <w:bCs/>
          <w:color w:val="FF0000"/>
          <w:sz w:val="48"/>
          <w:szCs w:val="56"/>
          <w:lang w:val="en-US" w:eastAsia="zh-CN"/>
        </w:rPr>
        <w:t>常见问题</w:t>
      </w:r>
      <w:r>
        <w:rPr>
          <w:rFonts w:hint="eastAsia"/>
          <w:sz w:val="48"/>
          <w:szCs w:val="56"/>
          <w:lang w:val="en-US" w:eastAsia="zh-CN"/>
        </w:rPr>
        <w:t>：已成功安装加密狗驱动。仍不能正常访问系统。</w:t>
      </w:r>
    </w:p>
    <w:p>
      <w:pPr>
        <w:numPr>
          <w:ilvl w:val="0"/>
          <w:numId w:val="2"/>
        </w:numPr>
        <w:ind w:leftChars="0"/>
        <w:jc w:val="both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排查加密狗使用日期是否在有效期。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依次打开“控制面板”→Internet选项</w:t>
      </w:r>
    </w:p>
    <w:p>
      <w:pPr>
        <w:numPr>
          <w:ilvl w:val="0"/>
          <w:numId w:val="0"/>
        </w:numPr>
        <w:ind w:leftChars="0"/>
        <w:jc w:val="both"/>
        <w:rPr>
          <w:sz w:val="20"/>
          <w:szCs w:val="22"/>
        </w:rPr>
      </w:pPr>
      <w:r>
        <w:rPr>
          <w:sz w:val="20"/>
          <w:szCs w:val="22"/>
        </w:rPr>
        <w:drawing>
          <wp:inline distT="0" distB="0" distL="114300" distR="114300">
            <wp:extent cx="5273675" cy="2872740"/>
            <wp:effectExtent l="0" t="0" r="3175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7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sz w:val="20"/>
          <w:szCs w:val="22"/>
        </w:rPr>
      </w:pPr>
      <w:r>
        <w:rPr>
          <w:rFonts w:hint="eastAsia"/>
          <w:sz w:val="48"/>
          <w:szCs w:val="56"/>
          <w:lang w:val="en-US" w:eastAsia="zh-CN"/>
        </w:rPr>
        <w:t>“内容”→证书。</w:t>
      </w:r>
    </w:p>
    <w:p>
      <w:pPr>
        <w:numPr>
          <w:ilvl w:val="0"/>
          <w:numId w:val="0"/>
        </w:numPr>
        <w:ind w:leftChars="0"/>
        <w:jc w:val="center"/>
        <w:rPr>
          <w:sz w:val="20"/>
          <w:szCs w:val="22"/>
        </w:rPr>
      </w:pPr>
      <w:r>
        <w:rPr>
          <w:sz w:val="20"/>
          <w:szCs w:val="22"/>
        </w:rPr>
        <w:drawing>
          <wp:inline distT="0" distB="0" distL="114300" distR="114300">
            <wp:extent cx="3990975" cy="478155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查看个人下证书的截止日期。（如个人下无信息，请检查加密狗是否插入电脑。）如截止日期已过期，请将加密狗进行延期后再进行使用。</w:t>
      </w:r>
    </w:p>
    <w:p>
      <w:pPr>
        <w:numPr>
          <w:ilvl w:val="0"/>
          <w:numId w:val="0"/>
        </w:numPr>
        <w:ind w:leftChars="0"/>
        <w:jc w:val="center"/>
        <w:rPr>
          <w:sz w:val="20"/>
          <w:szCs w:val="22"/>
        </w:rPr>
      </w:pPr>
      <w:r>
        <w:rPr>
          <w:sz w:val="20"/>
          <w:szCs w:val="22"/>
        </w:rPr>
        <w:drawing>
          <wp:inline distT="0" distB="0" distL="114300" distR="114300">
            <wp:extent cx="4905375" cy="424815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二、排查电脑设置是否正常。</w:t>
      </w:r>
    </w:p>
    <w:p>
      <w:pPr>
        <w:numPr>
          <w:ilvl w:val="0"/>
          <w:numId w:val="0"/>
        </w:numPr>
        <w:ind w:leftChars="0"/>
        <w:jc w:val="both"/>
        <w:rPr>
          <w:rFonts w:hint="eastAsia" w:eastAsiaTheme="minor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依次打开“控制面板”→“Internet选项”→“高级”。使用SSl只勾选3.0、使用TlS只勾选1.0（如下图设置），之后点击应用、确定后关闭浏览器重新进行登录系统。（如仍不可以登录系统，可能是电脑系统文件缺失，可尝试更换电脑或者操作系统）。</w:t>
      </w:r>
    </w:p>
    <w:p>
      <w:pPr>
        <w:numPr>
          <w:numId w:val="0"/>
        </w:numPr>
        <w:ind w:leftChars="0"/>
        <w:jc w:val="both"/>
        <w:rPr>
          <w:rFonts w:hint="eastAsia"/>
          <w:sz w:val="20"/>
          <w:szCs w:val="22"/>
          <w:lang w:eastAsia="zh-CN"/>
        </w:rPr>
      </w:pPr>
    </w:p>
    <w:p>
      <w:pPr>
        <w:numPr>
          <w:numId w:val="0"/>
        </w:numPr>
        <w:ind w:leftChars="0"/>
        <w:jc w:val="center"/>
        <w:rPr>
          <w:sz w:val="20"/>
          <w:szCs w:val="22"/>
        </w:rPr>
      </w:pPr>
      <w:r>
        <w:rPr>
          <w:sz w:val="20"/>
          <w:szCs w:val="22"/>
        </w:rPr>
        <w:drawing>
          <wp:inline distT="0" distB="0" distL="114300" distR="114300">
            <wp:extent cx="4048125" cy="4810125"/>
            <wp:effectExtent l="0" t="0" r="952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center"/>
        <w:rPr>
          <w:rFonts w:hint="eastAsia"/>
          <w:sz w:val="20"/>
          <w:szCs w:val="2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sz w:val="20"/>
          <w:szCs w:val="22"/>
          <w:lang w:val="en-US" w:eastAsia="zh-CN"/>
        </w:rPr>
      </w:pPr>
    </w:p>
    <w:p>
      <w:pPr>
        <w:numPr>
          <w:numId w:val="0"/>
        </w:numPr>
        <w:jc w:val="both"/>
        <w:rPr>
          <w:sz w:val="20"/>
          <w:szCs w:val="22"/>
        </w:rPr>
      </w:pPr>
    </w:p>
    <w:p>
      <w:pPr>
        <w:numPr>
          <w:numId w:val="0"/>
        </w:numPr>
        <w:ind w:leftChars="0"/>
        <w:jc w:val="center"/>
        <w:rPr>
          <w:sz w:val="48"/>
          <w:szCs w:val="56"/>
        </w:rPr>
      </w:pPr>
    </w:p>
    <w:p>
      <w:pPr>
        <w:numPr>
          <w:numId w:val="0"/>
        </w:numPr>
        <w:ind w:leftChars="0"/>
        <w:jc w:val="center"/>
        <w:rPr>
          <w:rFonts w:hint="eastAsia"/>
          <w:sz w:val="48"/>
          <w:szCs w:val="56"/>
          <w:lang w:eastAsia="zh-CN"/>
        </w:rPr>
      </w:pPr>
    </w:p>
    <w:p>
      <w:pPr>
        <w:numPr>
          <w:numId w:val="0"/>
        </w:numPr>
        <w:jc w:val="center"/>
        <w:rPr>
          <w:rFonts w:hint="eastAsia"/>
          <w:sz w:val="48"/>
          <w:szCs w:val="5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60AE97"/>
    <w:multiLevelType w:val="singleLevel"/>
    <w:tmpl w:val="8560AE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53A7838"/>
    <w:multiLevelType w:val="singleLevel"/>
    <w:tmpl w:val="053A783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ODQ0NDc0MjQzOGQ2OWYxNTQzYTkwYTBkYzQwMWIifQ=="/>
    <w:docVar w:name="KSO_WPS_MARK_KEY" w:val="1cc39208-7d13-4283-8bfe-b6ff5ef508d4"/>
  </w:docVars>
  <w:rsids>
    <w:rsidRoot w:val="00000000"/>
    <w:rsid w:val="08030D4D"/>
    <w:rsid w:val="0AFC684A"/>
    <w:rsid w:val="10703036"/>
    <w:rsid w:val="157810EC"/>
    <w:rsid w:val="17B51B13"/>
    <w:rsid w:val="23FA5BD1"/>
    <w:rsid w:val="34945433"/>
    <w:rsid w:val="3BEC38AF"/>
    <w:rsid w:val="44275A07"/>
    <w:rsid w:val="49143FE3"/>
    <w:rsid w:val="51474A6D"/>
    <w:rsid w:val="54930741"/>
    <w:rsid w:val="5D1755A4"/>
    <w:rsid w:val="64111673"/>
    <w:rsid w:val="68E13B71"/>
    <w:rsid w:val="6AAF599B"/>
    <w:rsid w:val="78165BF2"/>
    <w:rsid w:val="7C121B8C"/>
    <w:rsid w:val="7C415704"/>
    <w:rsid w:val="7FFD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335</Words>
  <Characters>395</Characters>
  <Lines>0</Lines>
  <Paragraphs>0</Paragraphs>
  <TotalTime>1</TotalTime>
  <ScaleCrop>false</ScaleCrop>
  <LinksUpToDate>false</LinksUpToDate>
  <CharactersWithSpaces>395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2023-03-03T04:19:31Z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12F7EDA9008946768FEE5A591EA29536</vt:lpwstr>
  </property>
</Properties>
</file>