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A875C" w14:textId="77777777" w:rsidR="0038780D" w:rsidRDefault="0038780D">
      <w:pPr>
        <w:snapToGrid w:val="0"/>
        <w:jc w:val="center"/>
        <w:rPr>
          <w:rFonts w:ascii="黑体" w:eastAsia="黑体" w:hAnsi="黑体" w:hint="eastAsia"/>
          <w:bCs/>
          <w:sz w:val="52"/>
          <w:szCs w:val="52"/>
        </w:rPr>
      </w:pPr>
    </w:p>
    <w:p w14:paraId="0898A310" w14:textId="77777777" w:rsidR="0038780D" w:rsidRDefault="0038780D">
      <w:pPr>
        <w:snapToGrid w:val="0"/>
        <w:jc w:val="center"/>
        <w:rPr>
          <w:rFonts w:ascii="黑体" w:eastAsia="黑体" w:hAnsi="黑体" w:hint="eastAsia"/>
          <w:bCs/>
          <w:sz w:val="52"/>
          <w:szCs w:val="52"/>
        </w:rPr>
      </w:pPr>
    </w:p>
    <w:p w14:paraId="4B4B208E" w14:textId="77777777" w:rsidR="0038780D" w:rsidRDefault="00000000">
      <w:pPr>
        <w:snapToGrid w:val="0"/>
        <w:jc w:val="center"/>
        <w:rPr>
          <w:rFonts w:ascii="黑体" w:eastAsia="黑体" w:hAnsi="黑体" w:hint="eastAsia"/>
          <w:bCs/>
          <w:sz w:val="52"/>
          <w:szCs w:val="52"/>
        </w:rPr>
      </w:pPr>
      <w:r>
        <w:rPr>
          <w:rFonts w:ascii="黑体" w:eastAsia="黑体" w:hAnsi="黑体" w:hint="eastAsia"/>
          <w:bCs/>
          <w:sz w:val="52"/>
          <w:szCs w:val="52"/>
        </w:rPr>
        <w:t>连云港市市区</w:t>
      </w:r>
      <w:proofErr w:type="gramStart"/>
      <w:r>
        <w:rPr>
          <w:rFonts w:ascii="黑体" w:eastAsia="黑体" w:hAnsi="黑体" w:hint="eastAsia"/>
          <w:bCs/>
          <w:sz w:val="52"/>
          <w:szCs w:val="52"/>
        </w:rPr>
        <w:t>物业专项</w:t>
      </w:r>
      <w:proofErr w:type="gramEnd"/>
      <w:r>
        <w:rPr>
          <w:rFonts w:ascii="黑体" w:eastAsia="黑体" w:hAnsi="黑体" w:hint="eastAsia"/>
          <w:bCs/>
          <w:sz w:val="52"/>
          <w:szCs w:val="52"/>
        </w:rPr>
        <w:t>维修资金</w:t>
      </w:r>
    </w:p>
    <w:p w14:paraId="0B98D9D2" w14:textId="77777777" w:rsidR="0038780D" w:rsidRDefault="00000000">
      <w:pPr>
        <w:snapToGrid w:val="0"/>
        <w:jc w:val="center"/>
        <w:rPr>
          <w:rFonts w:ascii="黑体" w:eastAsia="黑体" w:hAnsi="黑体" w:hint="eastAsia"/>
          <w:bCs/>
          <w:sz w:val="52"/>
          <w:szCs w:val="52"/>
        </w:rPr>
      </w:pPr>
      <w:r>
        <w:rPr>
          <w:rFonts w:ascii="黑体" w:eastAsia="黑体" w:hAnsi="黑体" w:hint="eastAsia"/>
          <w:bCs/>
          <w:sz w:val="52"/>
          <w:szCs w:val="52"/>
        </w:rPr>
        <w:t>监管银行服务采购</w:t>
      </w:r>
    </w:p>
    <w:p w14:paraId="1F3F1901" w14:textId="77777777" w:rsidR="0038780D" w:rsidRDefault="00000000">
      <w:pPr>
        <w:spacing w:line="360" w:lineRule="auto"/>
        <w:jc w:val="center"/>
        <w:rPr>
          <w:rFonts w:ascii="黑体" w:eastAsia="黑体" w:hAnsi="黑体" w:hint="eastAsia"/>
          <w:sz w:val="44"/>
          <w:szCs w:val="44"/>
        </w:rPr>
      </w:pPr>
      <w:r>
        <w:rPr>
          <w:rFonts w:ascii="黑体" w:eastAsia="黑体" w:hAnsi="黑体"/>
          <w:sz w:val="44"/>
          <w:szCs w:val="44"/>
        </w:rPr>
        <w:t xml:space="preserve"> </w:t>
      </w:r>
    </w:p>
    <w:p w14:paraId="24B8509B" w14:textId="77777777" w:rsidR="0038780D" w:rsidRDefault="00000000">
      <w:pPr>
        <w:spacing w:line="360" w:lineRule="auto"/>
        <w:jc w:val="center"/>
        <w:rPr>
          <w:rFonts w:ascii="黑体" w:eastAsia="黑体" w:hAnsi="黑体" w:hint="eastAsia"/>
          <w:bCs/>
          <w:sz w:val="52"/>
          <w:szCs w:val="52"/>
        </w:rPr>
      </w:pPr>
      <w:r>
        <w:rPr>
          <w:rFonts w:ascii="黑体" w:eastAsia="黑体" w:hAnsi="黑体" w:hint="eastAsia"/>
          <w:bCs/>
          <w:sz w:val="52"/>
          <w:szCs w:val="52"/>
        </w:rPr>
        <w:t>招标文件</w:t>
      </w:r>
    </w:p>
    <w:p w14:paraId="533BCD02" w14:textId="77777777" w:rsidR="0038780D" w:rsidRDefault="00000000">
      <w:pPr>
        <w:spacing w:line="360" w:lineRule="auto"/>
        <w:jc w:val="center"/>
        <w:rPr>
          <w:rFonts w:ascii="黑体" w:eastAsia="黑体" w:hAnsi="黑体" w:hint="eastAsia"/>
          <w:bCs/>
          <w:sz w:val="52"/>
          <w:szCs w:val="52"/>
        </w:rPr>
      </w:pPr>
      <w:r>
        <w:rPr>
          <w:rFonts w:ascii="黑体" w:eastAsia="黑体" w:hAnsi="黑体"/>
          <w:bCs/>
          <w:sz w:val="52"/>
          <w:szCs w:val="52"/>
        </w:rPr>
        <w:t xml:space="preserve"> </w:t>
      </w:r>
    </w:p>
    <w:p w14:paraId="76B03ABE" w14:textId="77777777" w:rsidR="0038780D" w:rsidRDefault="00000000">
      <w:pPr>
        <w:spacing w:line="360" w:lineRule="auto"/>
        <w:jc w:val="center"/>
        <w:rPr>
          <w:rFonts w:ascii="黑体" w:eastAsia="黑体" w:hAnsi="黑体" w:hint="eastAsia"/>
          <w:bCs/>
          <w:sz w:val="52"/>
          <w:szCs w:val="52"/>
        </w:rPr>
      </w:pPr>
      <w:r>
        <w:rPr>
          <w:rFonts w:ascii="黑体" w:eastAsia="黑体" w:hAnsi="黑体"/>
          <w:bCs/>
          <w:sz w:val="52"/>
          <w:szCs w:val="52"/>
        </w:rPr>
        <w:t xml:space="preserve"> </w:t>
      </w:r>
    </w:p>
    <w:p w14:paraId="0606D127" w14:textId="77777777" w:rsidR="0038780D" w:rsidRDefault="00000000">
      <w:pPr>
        <w:spacing w:line="360" w:lineRule="auto"/>
        <w:jc w:val="center"/>
        <w:rPr>
          <w:rFonts w:ascii="黑体" w:eastAsia="黑体" w:hAnsi="黑体" w:hint="eastAsia"/>
          <w:bCs/>
          <w:sz w:val="52"/>
          <w:szCs w:val="52"/>
        </w:rPr>
      </w:pPr>
      <w:r>
        <w:rPr>
          <w:rFonts w:ascii="黑体" w:eastAsia="黑体" w:hAnsi="黑体"/>
          <w:bCs/>
          <w:sz w:val="52"/>
          <w:szCs w:val="52"/>
        </w:rPr>
        <w:t xml:space="preserve"> </w:t>
      </w:r>
    </w:p>
    <w:p w14:paraId="094AE64A" w14:textId="77777777" w:rsidR="0038780D" w:rsidRDefault="00000000">
      <w:pPr>
        <w:spacing w:line="360" w:lineRule="auto"/>
        <w:jc w:val="center"/>
        <w:rPr>
          <w:rFonts w:ascii="黑体" w:eastAsia="黑体" w:hAnsi="黑体" w:hint="eastAsia"/>
          <w:bCs/>
          <w:sz w:val="52"/>
          <w:szCs w:val="52"/>
        </w:rPr>
      </w:pPr>
      <w:r>
        <w:rPr>
          <w:rFonts w:ascii="黑体" w:eastAsia="黑体" w:hAnsi="黑体"/>
          <w:bCs/>
          <w:sz w:val="52"/>
          <w:szCs w:val="52"/>
        </w:rPr>
        <w:t xml:space="preserve"> </w:t>
      </w:r>
    </w:p>
    <w:p w14:paraId="7386FF02" w14:textId="77777777" w:rsidR="0038780D" w:rsidRDefault="00000000">
      <w:pPr>
        <w:spacing w:line="360" w:lineRule="auto"/>
        <w:jc w:val="center"/>
        <w:rPr>
          <w:rFonts w:ascii="黑体" w:eastAsia="黑体" w:hAnsi="黑体" w:hint="eastAsia"/>
          <w:bCs/>
          <w:sz w:val="52"/>
          <w:szCs w:val="52"/>
        </w:rPr>
      </w:pPr>
      <w:r>
        <w:rPr>
          <w:rFonts w:ascii="黑体" w:eastAsia="黑体" w:hAnsi="黑体"/>
          <w:bCs/>
          <w:sz w:val="52"/>
          <w:szCs w:val="52"/>
        </w:rPr>
        <w:t xml:space="preserve"> </w:t>
      </w:r>
    </w:p>
    <w:p w14:paraId="175B2EEC" w14:textId="77777777" w:rsidR="0038780D" w:rsidRDefault="0038780D">
      <w:pPr>
        <w:spacing w:line="360" w:lineRule="auto"/>
        <w:jc w:val="center"/>
        <w:rPr>
          <w:rFonts w:eastAsia="隶书"/>
          <w:sz w:val="72"/>
          <w:szCs w:val="72"/>
        </w:rPr>
      </w:pPr>
    </w:p>
    <w:p w14:paraId="7A3BE8E5" w14:textId="77777777" w:rsidR="0038780D" w:rsidRDefault="00000000">
      <w:pPr>
        <w:spacing w:line="360" w:lineRule="auto"/>
        <w:jc w:val="center"/>
        <w:rPr>
          <w:sz w:val="28"/>
          <w:szCs w:val="28"/>
        </w:rPr>
      </w:pPr>
      <w:r>
        <w:rPr>
          <w:sz w:val="28"/>
          <w:szCs w:val="28"/>
        </w:rPr>
        <w:t xml:space="preserve"> </w:t>
      </w:r>
    </w:p>
    <w:p w14:paraId="187A4904" w14:textId="77777777" w:rsidR="0038780D" w:rsidRDefault="00000000">
      <w:pPr>
        <w:spacing w:line="360" w:lineRule="auto"/>
        <w:jc w:val="center"/>
        <w:rPr>
          <w:rFonts w:ascii="黑体" w:eastAsia="黑体" w:hAnsi="黑体" w:hint="eastAsia"/>
          <w:sz w:val="36"/>
          <w:szCs w:val="36"/>
        </w:rPr>
      </w:pPr>
      <w:r>
        <w:rPr>
          <w:rFonts w:ascii="黑体" w:eastAsia="黑体" w:hAnsi="黑体" w:hint="eastAsia"/>
          <w:sz w:val="36"/>
          <w:szCs w:val="36"/>
        </w:rPr>
        <w:t>招标人：连云港市物业管理中心</w:t>
      </w:r>
    </w:p>
    <w:p w14:paraId="24164435" w14:textId="77777777" w:rsidR="0038780D" w:rsidRDefault="00000000">
      <w:pPr>
        <w:spacing w:line="360" w:lineRule="auto"/>
        <w:jc w:val="center"/>
        <w:rPr>
          <w:rFonts w:ascii="黑体" w:eastAsia="黑体" w:hAnsi="黑体" w:hint="eastAsia"/>
          <w:sz w:val="36"/>
          <w:szCs w:val="36"/>
          <w:highlight w:val="yellow"/>
        </w:rPr>
      </w:pPr>
      <w:r>
        <w:rPr>
          <w:rFonts w:ascii="黑体" w:eastAsia="黑体" w:hAnsi="黑体"/>
          <w:sz w:val="36"/>
          <w:szCs w:val="36"/>
        </w:rPr>
        <w:t>2025</w:t>
      </w:r>
      <w:r>
        <w:rPr>
          <w:rFonts w:ascii="黑体" w:eastAsia="黑体" w:hAnsi="黑体" w:hint="eastAsia"/>
          <w:sz w:val="36"/>
          <w:szCs w:val="36"/>
        </w:rPr>
        <w:t>年</w:t>
      </w:r>
      <w:r>
        <w:rPr>
          <w:rFonts w:ascii="黑体" w:eastAsia="黑体" w:hAnsi="黑体"/>
          <w:sz w:val="36"/>
          <w:szCs w:val="36"/>
        </w:rPr>
        <w:t>1</w:t>
      </w:r>
      <w:r>
        <w:rPr>
          <w:rFonts w:ascii="黑体" w:eastAsia="黑体" w:hAnsi="黑体" w:hint="eastAsia"/>
          <w:sz w:val="36"/>
          <w:szCs w:val="36"/>
        </w:rPr>
        <w:t>2月</w:t>
      </w:r>
    </w:p>
    <w:p w14:paraId="4987BE9B" w14:textId="77777777" w:rsidR="0038780D" w:rsidRDefault="00000000">
      <w:pPr>
        <w:jc w:val="center"/>
        <w:rPr>
          <w:rFonts w:ascii="黑体" w:eastAsia="黑体" w:hAnsi="黑体" w:hint="eastAsia"/>
          <w:sz w:val="32"/>
          <w:szCs w:val="32"/>
        </w:rPr>
      </w:pPr>
      <w:r>
        <w:rPr>
          <w:rFonts w:ascii="黑体" w:eastAsia="黑体" w:hAnsi="黑体" w:hint="eastAsia"/>
          <w:sz w:val="32"/>
          <w:szCs w:val="32"/>
        </w:rPr>
        <w:br w:type="page"/>
      </w:r>
      <w:r>
        <w:rPr>
          <w:rFonts w:ascii="黑体" w:eastAsia="黑体" w:hAnsi="黑体" w:hint="eastAsia"/>
          <w:sz w:val="32"/>
          <w:szCs w:val="32"/>
        </w:rPr>
        <w:lastRenderedPageBreak/>
        <w:t>目录</w:t>
      </w:r>
    </w:p>
    <w:p w14:paraId="406B2F87" w14:textId="77777777" w:rsidR="0038780D" w:rsidRDefault="00000000">
      <w:pPr>
        <w:jc w:val="center"/>
        <w:rPr>
          <w:rFonts w:ascii="仿宋" w:eastAsia="仿宋" w:hAnsi="仿宋" w:hint="eastAsia"/>
          <w:b/>
          <w:sz w:val="32"/>
          <w:szCs w:val="32"/>
        </w:rPr>
      </w:pPr>
      <w:r>
        <w:rPr>
          <w:rFonts w:ascii="仿宋" w:eastAsia="仿宋" w:hAnsi="仿宋"/>
          <w:b/>
          <w:sz w:val="32"/>
          <w:szCs w:val="32"/>
        </w:rPr>
        <w:t xml:space="preserve"> </w:t>
      </w:r>
    </w:p>
    <w:p w14:paraId="5BB9DA52" w14:textId="77777777" w:rsidR="0038780D" w:rsidRDefault="00000000">
      <w:pPr>
        <w:rPr>
          <w:rFonts w:ascii="仿宋" w:eastAsia="仿宋" w:hAnsi="仿宋" w:hint="eastAsia"/>
          <w:bCs/>
          <w:sz w:val="32"/>
          <w:szCs w:val="32"/>
        </w:rPr>
      </w:pPr>
      <w:r>
        <w:rPr>
          <w:rFonts w:ascii="仿宋" w:eastAsia="仿宋" w:hAnsi="仿宋" w:hint="eastAsia"/>
          <w:bCs/>
          <w:sz w:val="32"/>
          <w:szCs w:val="32"/>
        </w:rPr>
        <w:t>第一章</w:t>
      </w:r>
      <w:r>
        <w:rPr>
          <w:rFonts w:ascii="仿宋" w:eastAsia="仿宋" w:hAnsi="仿宋"/>
          <w:bCs/>
          <w:sz w:val="32"/>
          <w:szCs w:val="32"/>
        </w:rPr>
        <w:t xml:space="preserve">  </w:t>
      </w:r>
      <w:r>
        <w:rPr>
          <w:rFonts w:ascii="仿宋" w:eastAsia="仿宋" w:hAnsi="仿宋" w:hint="eastAsia"/>
          <w:bCs/>
          <w:sz w:val="32"/>
          <w:szCs w:val="32"/>
        </w:rPr>
        <w:t>招标公告</w:t>
      </w:r>
    </w:p>
    <w:p w14:paraId="153AC56F" w14:textId="77777777" w:rsidR="0038780D" w:rsidRDefault="00000000">
      <w:pPr>
        <w:rPr>
          <w:rFonts w:ascii="仿宋" w:eastAsia="仿宋" w:hAnsi="仿宋" w:hint="eastAsia"/>
          <w:bCs/>
          <w:sz w:val="32"/>
          <w:szCs w:val="32"/>
        </w:rPr>
      </w:pPr>
      <w:r>
        <w:rPr>
          <w:rFonts w:ascii="仿宋" w:eastAsia="仿宋" w:hAnsi="仿宋" w:hint="eastAsia"/>
          <w:bCs/>
          <w:sz w:val="32"/>
          <w:szCs w:val="32"/>
        </w:rPr>
        <w:t>第二章</w:t>
      </w:r>
      <w:r>
        <w:rPr>
          <w:rFonts w:ascii="仿宋" w:eastAsia="仿宋" w:hAnsi="仿宋"/>
          <w:bCs/>
          <w:sz w:val="32"/>
          <w:szCs w:val="32"/>
        </w:rPr>
        <w:t xml:space="preserve">  </w:t>
      </w:r>
      <w:r>
        <w:rPr>
          <w:rFonts w:ascii="仿宋" w:eastAsia="仿宋" w:hAnsi="仿宋" w:hint="eastAsia"/>
          <w:bCs/>
          <w:sz w:val="32"/>
          <w:szCs w:val="32"/>
        </w:rPr>
        <w:t>投标人须知</w:t>
      </w:r>
    </w:p>
    <w:p w14:paraId="2798E883" w14:textId="77777777" w:rsidR="0038780D" w:rsidRDefault="00000000">
      <w:pPr>
        <w:rPr>
          <w:rFonts w:ascii="仿宋" w:eastAsia="仿宋" w:hAnsi="仿宋" w:hint="eastAsia"/>
          <w:bCs/>
          <w:sz w:val="32"/>
          <w:szCs w:val="32"/>
        </w:rPr>
      </w:pPr>
      <w:r>
        <w:rPr>
          <w:rFonts w:ascii="仿宋" w:eastAsia="仿宋" w:hAnsi="仿宋" w:hint="eastAsia"/>
          <w:bCs/>
          <w:sz w:val="32"/>
          <w:szCs w:val="32"/>
        </w:rPr>
        <w:t>第三章</w:t>
      </w:r>
      <w:r>
        <w:rPr>
          <w:rFonts w:ascii="仿宋" w:eastAsia="仿宋" w:hAnsi="仿宋"/>
          <w:bCs/>
          <w:sz w:val="32"/>
          <w:szCs w:val="32"/>
        </w:rPr>
        <w:t xml:space="preserve">  </w:t>
      </w:r>
      <w:r>
        <w:rPr>
          <w:rFonts w:ascii="仿宋" w:eastAsia="仿宋" w:hAnsi="仿宋" w:hint="eastAsia"/>
          <w:bCs/>
          <w:sz w:val="32"/>
          <w:szCs w:val="32"/>
        </w:rPr>
        <w:t>评标标准和方法</w:t>
      </w:r>
    </w:p>
    <w:p w14:paraId="1104D1CF" w14:textId="77777777" w:rsidR="0038780D" w:rsidRDefault="00000000">
      <w:pPr>
        <w:rPr>
          <w:rFonts w:ascii="仿宋" w:eastAsia="仿宋" w:hAnsi="仿宋" w:hint="eastAsia"/>
          <w:bCs/>
          <w:sz w:val="32"/>
          <w:szCs w:val="32"/>
        </w:rPr>
      </w:pPr>
      <w:r>
        <w:rPr>
          <w:rFonts w:ascii="仿宋" w:eastAsia="仿宋" w:hAnsi="仿宋" w:hint="eastAsia"/>
          <w:bCs/>
          <w:sz w:val="32"/>
          <w:szCs w:val="32"/>
        </w:rPr>
        <w:t>第四章</w:t>
      </w:r>
      <w:r>
        <w:rPr>
          <w:rFonts w:ascii="仿宋" w:eastAsia="仿宋" w:hAnsi="仿宋"/>
          <w:bCs/>
          <w:sz w:val="32"/>
          <w:szCs w:val="32"/>
        </w:rPr>
        <w:t xml:space="preserve">  </w:t>
      </w:r>
      <w:r>
        <w:rPr>
          <w:rFonts w:ascii="仿宋" w:eastAsia="仿宋" w:hAnsi="仿宋" w:hint="eastAsia"/>
          <w:bCs/>
          <w:sz w:val="32"/>
          <w:szCs w:val="32"/>
        </w:rPr>
        <w:t>投标文件格式</w:t>
      </w:r>
    </w:p>
    <w:p w14:paraId="16B482EC" w14:textId="77777777" w:rsidR="0038780D" w:rsidRDefault="00000000">
      <w:pPr>
        <w:rPr>
          <w:rFonts w:ascii="仿宋" w:eastAsia="仿宋" w:hAnsi="仿宋" w:hint="eastAsia"/>
          <w:bCs/>
          <w:sz w:val="32"/>
          <w:szCs w:val="32"/>
        </w:rPr>
      </w:pPr>
      <w:r>
        <w:rPr>
          <w:rFonts w:ascii="仿宋" w:eastAsia="仿宋" w:hAnsi="仿宋" w:hint="eastAsia"/>
          <w:bCs/>
          <w:sz w:val="32"/>
          <w:szCs w:val="32"/>
        </w:rPr>
        <w:t>附件1：</w:t>
      </w:r>
    </w:p>
    <w:p w14:paraId="722008E0" w14:textId="77777777" w:rsidR="0038780D" w:rsidRDefault="00000000">
      <w:pPr>
        <w:rPr>
          <w:rFonts w:ascii="仿宋" w:eastAsia="仿宋" w:hAnsi="仿宋" w:hint="eastAsia"/>
          <w:bCs/>
          <w:sz w:val="32"/>
          <w:szCs w:val="32"/>
        </w:rPr>
      </w:pPr>
      <w:r>
        <w:rPr>
          <w:rFonts w:ascii="仿宋" w:eastAsia="仿宋" w:hAnsi="仿宋" w:hint="eastAsia"/>
          <w:bCs/>
          <w:sz w:val="32"/>
          <w:szCs w:val="32"/>
        </w:rPr>
        <w:t>附件2:</w:t>
      </w:r>
    </w:p>
    <w:p w14:paraId="3D4F196C" w14:textId="77777777" w:rsidR="0038780D" w:rsidRDefault="00000000">
      <w:pPr>
        <w:rPr>
          <w:rFonts w:ascii="仿宋" w:eastAsia="仿宋" w:hAnsi="仿宋" w:hint="eastAsia"/>
          <w:bCs/>
          <w:sz w:val="32"/>
          <w:szCs w:val="32"/>
        </w:rPr>
      </w:pPr>
      <w:r>
        <w:rPr>
          <w:rFonts w:ascii="仿宋" w:eastAsia="仿宋" w:hAnsi="仿宋" w:hint="eastAsia"/>
          <w:bCs/>
          <w:sz w:val="32"/>
          <w:szCs w:val="32"/>
        </w:rPr>
        <w:t>附件3：</w:t>
      </w:r>
    </w:p>
    <w:p w14:paraId="00B431B2" w14:textId="77777777" w:rsidR="0038780D" w:rsidRDefault="00000000">
      <w:pPr>
        <w:rPr>
          <w:rFonts w:ascii="仿宋" w:eastAsia="仿宋" w:hAnsi="仿宋" w:hint="eastAsia"/>
          <w:bCs/>
          <w:sz w:val="32"/>
          <w:szCs w:val="32"/>
        </w:rPr>
      </w:pPr>
      <w:r>
        <w:rPr>
          <w:rFonts w:ascii="仿宋" w:eastAsia="仿宋" w:hAnsi="仿宋" w:hint="eastAsia"/>
          <w:bCs/>
          <w:sz w:val="32"/>
          <w:szCs w:val="32"/>
        </w:rPr>
        <w:t>附件4：</w:t>
      </w:r>
    </w:p>
    <w:p w14:paraId="644857C8" w14:textId="77777777" w:rsidR="0038780D" w:rsidRDefault="00000000">
      <w:pPr>
        <w:rPr>
          <w:rFonts w:ascii="仿宋" w:eastAsia="仿宋" w:hAnsi="仿宋" w:hint="eastAsia"/>
          <w:bCs/>
          <w:sz w:val="32"/>
          <w:szCs w:val="32"/>
        </w:rPr>
      </w:pPr>
      <w:r>
        <w:rPr>
          <w:rFonts w:ascii="仿宋" w:eastAsia="仿宋" w:hAnsi="仿宋" w:hint="eastAsia"/>
          <w:bCs/>
          <w:sz w:val="32"/>
          <w:szCs w:val="32"/>
        </w:rPr>
        <w:t>附件5：</w:t>
      </w:r>
    </w:p>
    <w:p w14:paraId="42451EAF" w14:textId="77777777" w:rsidR="0038780D" w:rsidRDefault="00000000">
      <w:pPr>
        <w:rPr>
          <w:rFonts w:ascii="仿宋" w:eastAsia="仿宋" w:hAnsi="仿宋" w:hint="eastAsia"/>
          <w:bCs/>
          <w:sz w:val="32"/>
          <w:szCs w:val="32"/>
        </w:rPr>
      </w:pPr>
      <w:r>
        <w:rPr>
          <w:rFonts w:ascii="仿宋" w:eastAsia="仿宋" w:hAnsi="仿宋" w:hint="eastAsia"/>
          <w:bCs/>
          <w:sz w:val="32"/>
          <w:szCs w:val="32"/>
        </w:rPr>
        <w:t>附件6：</w:t>
      </w:r>
    </w:p>
    <w:p w14:paraId="66A2F15C" w14:textId="77777777" w:rsidR="0038780D" w:rsidRDefault="00000000">
      <w:pPr>
        <w:rPr>
          <w:rFonts w:ascii="仿宋" w:eastAsia="仿宋" w:hAnsi="仿宋" w:hint="eastAsia"/>
          <w:bCs/>
          <w:sz w:val="32"/>
          <w:szCs w:val="32"/>
        </w:rPr>
      </w:pPr>
      <w:r>
        <w:rPr>
          <w:rFonts w:ascii="仿宋" w:eastAsia="仿宋" w:hAnsi="仿宋" w:hint="eastAsia"/>
          <w:bCs/>
          <w:sz w:val="32"/>
          <w:szCs w:val="32"/>
        </w:rPr>
        <w:t>附件7：</w:t>
      </w:r>
    </w:p>
    <w:p w14:paraId="6A60644C" w14:textId="77777777" w:rsidR="0038780D" w:rsidRDefault="00000000">
      <w:pPr>
        <w:rPr>
          <w:rFonts w:ascii="仿宋" w:eastAsia="仿宋" w:hAnsi="仿宋" w:hint="eastAsia"/>
          <w:bCs/>
          <w:sz w:val="32"/>
          <w:szCs w:val="32"/>
        </w:rPr>
      </w:pPr>
      <w:r>
        <w:rPr>
          <w:rFonts w:ascii="仿宋" w:eastAsia="仿宋" w:hAnsi="仿宋" w:hint="eastAsia"/>
          <w:bCs/>
          <w:sz w:val="32"/>
          <w:szCs w:val="32"/>
        </w:rPr>
        <w:t>附件8：</w:t>
      </w:r>
    </w:p>
    <w:p w14:paraId="38159184" w14:textId="77777777" w:rsidR="0038780D" w:rsidRDefault="00000000">
      <w:pPr>
        <w:rPr>
          <w:rFonts w:ascii="仿宋" w:eastAsia="仿宋" w:hAnsi="仿宋" w:hint="eastAsia"/>
          <w:bCs/>
          <w:sz w:val="32"/>
          <w:szCs w:val="32"/>
        </w:rPr>
      </w:pPr>
      <w:r>
        <w:rPr>
          <w:rFonts w:ascii="仿宋" w:eastAsia="仿宋" w:hAnsi="仿宋" w:hint="eastAsia"/>
          <w:bCs/>
          <w:sz w:val="32"/>
          <w:szCs w:val="32"/>
        </w:rPr>
        <w:t>附件9：</w:t>
      </w:r>
    </w:p>
    <w:p w14:paraId="00A99CE2" w14:textId="77777777" w:rsidR="0038780D" w:rsidRDefault="00000000">
      <w:pPr>
        <w:rPr>
          <w:rFonts w:ascii="仿宋" w:eastAsia="仿宋" w:hAnsi="仿宋" w:hint="eastAsia"/>
          <w:bCs/>
          <w:sz w:val="32"/>
          <w:szCs w:val="32"/>
        </w:rPr>
      </w:pPr>
      <w:r>
        <w:rPr>
          <w:rFonts w:ascii="仿宋" w:eastAsia="仿宋" w:hAnsi="仿宋" w:hint="eastAsia"/>
          <w:bCs/>
          <w:sz w:val="32"/>
          <w:szCs w:val="32"/>
        </w:rPr>
        <w:t>附件10：</w:t>
      </w:r>
    </w:p>
    <w:p w14:paraId="1B9F23C8" w14:textId="77777777" w:rsidR="0038780D" w:rsidRDefault="00000000">
      <w:pPr>
        <w:rPr>
          <w:rFonts w:ascii="仿宋" w:eastAsia="仿宋" w:hAnsi="仿宋" w:hint="eastAsia"/>
          <w:bCs/>
          <w:sz w:val="32"/>
          <w:szCs w:val="32"/>
        </w:rPr>
      </w:pPr>
      <w:r>
        <w:rPr>
          <w:rFonts w:ascii="仿宋" w:eastAsia="仿宋" w:hAnsi="仿宋" w:hint="eastAsia"/>
          <w:bCs/>
          <w:sz w:val="32"/>
          <w:szCs w:val="32"/>
        </w:rPr>
        <w:t>附件11：</w:t>
      </w:r>
    </w:p>
    <w:p w14:paraId="75121D9A" w14:textId="77777777" w:rsidR="0038780D" w:rsidRDefault="0038780D">
      <w:pPr>
        <w:widowControl/>
        <w:ind w:firstLineChars="50" w:firstLine="160"/>
        <w:jc w:val="left"/>
        <w:rPr>
          <w:rFonts w:ascii="仿宋" w:eastAsia="仿宋" w:hAnsi="仿宋" w:hint="eastAsia"/>
          <w:bCs/>
          <w:sz w:val="32"/>
          <w:szCs w:val="32"/>
        </w:rPr>
      </w:pPr>
    </w:p>
    <w:p w14:paraId="6E691DAB" w14:textId="77777777" w:rsidR="0038780D" w:rsidRDefault="0038780D">
      <w:pPr>
        <w:widowControl/>
        <w:jc w:val="left"/>
        <w:rPr>
          <w:rFonts w:ascii="仿宋" w:eastAsia="仿宋" w:hAnsi="仿宋" w:hint="eastAsia"/>
          <w:bCs/>
          <w:sz w:val="32"/>
          <w:szCs w:val="32"/>
        </w:rPr>
      </w:pPr>
    </w:p>
    <w:p w14:paraId="7E44079E" w14:textId="77777777" w:rsidR="0038780D" w:rsidRDefault="00000000">
      <w:pPr>
        <w:ind w:left="227"/>
        <w:rPr>
          <w:rFonts w:ascii="仿宋" w:eastAsia="仿宋" w:hAnsi="仿宋" w:hint="eastAsia"/>
          <w:b/>
          <w:bCs/>
          <w:sz w:val="32"/>
          <w:szCs w:val="32"/>
        </w:rPr>
      </w:pPr>
      <w:r>
        <w:rPr>
          <w:rFonts w:ascii="仿宋" w:eastAsia="仿宋" w:hAnsi="仿宋" w:hint="eastAsia"/>
          <w:b/>
          <w:bCs/>
          <w:sz w:val="32"/>
          <w:szCs w:val="32"/>
        </w:rPr>
        <w:t>本文件信息若有变更我们会另行通知，请投标人关注。</w:t>
      </w:r>
    </w:p>
    <w:p w14:paraId="0D5109EA" w14:textId="77777777" w:rsidR="0038780D" w:rsidRDefault="00000000">
      <w:pPr>
        <w:rPr>
          <w:rFonts w:ascii="仿宋" w:eastAsia="仿宋" w:hAnsi="仿宋" w:hint="eastAsia"/>
          <w:sz w:val="32"/>
          <w:szCs w:val="32"/>
        </w:rPr>
      </w:pPr>
      <w:r>
        <w:rPr>
          <w:rFonts w:ascii="仿宋" w:eastAsia="仿宋" w:hAnsi="仿宋"/>
          <w:sz w:val="32"/>
          <w:szCs w:val="32"/>
        </w:rPr>
        <w:t xml:space="preserve"> </w:t>
      </w:r>
    </w:p>
    <w:p w14:paraId="6B8CCADD" w14:textId="77777777" w:rsidR="0038780D" w:rsidRDefault="0038780D">
      <w:pPr>
        <w:rPr>
          <w:rFonts w:ascii="仿宋" w:eastAsia="仿宋" w:hAnsi="仿宋" w:hint="eastAsia"/>
          <w:b/>
          <w:sz w:val="32"/>
          <w:szCs w:val="32"/>
        </w:rPr>
      </w:pPr>
    </w:p>
    <w:p w14:paraId="2E71C125" w14:textId="77777777" w:rsidR="0038780D" w:rsidRDefault="0038780D">
      <w:pPr>
        <w:jc w:val="center"/>
        <w:rPr>
          <w:rFonts w:ascii="黑体" w:eastAsia="黑体" w:hAnsi="黑体" w:hint="eastAsia"/>
          <w:sz w:val="32"/>
          <w:szCs w:val="32"/>
        </w:rPr>
      </w:pPr>
    </w:p>
    <w:p w14:paraId="047667EC" w14:textId="77777777" w:rsidR="0038780D" w:rsidRDefault="00000000">
      <w:pPr>
        <w:jc w:val="center"/>
        <w:outlineLvl w:val="0"/>
        <w:rPr>
          <w:rFonts w:ascii="黑体" w:eastAsia="黑体" w:hAnsi="黑体" w:hint="eastAsia"/>
          <w:b/>
          <w:sz w:val="32"/>
          <w:szCs w:val="32"/>
        </w:rPr>
      </w:pPr>
      <w:r>
        <w:rPr>
          <w:rFonts w:ascii="黑体" w:eastAsia="黑体" w:hAnsi="黑体" w:hint="eastAsia"/>
          <w:sz w:val="32"/>
          <w:szCs w:val="32"/>
        </w:rPr>
        <w:t>第一章招标公告</w:t>
      </w:r>
    </w:p>
    <w:p w14:paraId="0493613C" w14:textId="77777777" w:rsidR="0038780D" w:rsidRDefault="00000000">
      <w:pPr>
        <w:autoSpaceDE w:val="0"/>
        <w:autoSpaceDN w:val="0"/>
        <w:adjustRightInd w:val="0"/>
        <w:ind w:firstLineChars="200" w:firstLine="640"/>
        <w:jc w:val="left"/>
        <w:rPr>
          <w:rFonts w:ascii="仿宋" w:eastAsia="仿宋" w:hAnsi="仿宋" w:hint="eastAsia"/>
          <w:kern w:val="0"/>
          <w:sz w:val="32"/>
          <w:szCs w:val="32"/>
        </w:rPr>
      </w:pPr>
      <w:r>
        <w:rPr>
          <w:rFonts w:ascii="仿宋" w:eastAsia="仿宋" w:hAnsi="仿宋" w:hint="eastAsia"/>
          <w:sz w:val="32"/>
          <w:szCs w:val="32"/>
        </w:rPr>
        <w:t>根据《</w:t>
      </w:r>
      <w:r>
        <w:rPr>
          <w:rFonts w:ascii="仿宋" w:eastAsia="仿宋" w:hAnsi="仿宋" w:cs="仿宋" w:hint="eastAsia"/>
          <w:sz w:val="32"/>
          <w:szCs w:val="32"/>
        </w:rPr>
        <w:t>连云港市住房和城乡建设局物业专项维修资金监管银行及资金存放银行选取办法（试行）》</w:t>
      </w:r>
      <w:r>
        <w:rPr>
          <w:rFonts w:ascii="仿宋" w:eastAsia="仿宋" w:hAnsi="仿宋" w:hint="eastAsia"/>
          <w:sz w:val="32"/>
          <w:szCs w:val="32"/>
        </w:rPr>
        <w:t>相关规定，现对连云港市市区（不含赣榆区）</w:t>
      </w:r>
      <w:proofErr w:type="gramStart"/>
      <w:r>
        <w:rPr>
          <w:rFonts w:ascii="仿宋" w:eastAsia="仿宋" w:hAnsi="仿宋" w:hint="eastAsia"/>
          <w:sz w:val="32"/>
          <w:szCs w:val="32"/>
        </w:rPr>
        <w:t>物业专项</w:t>
      </w:r>
      <w:proofErr w:type="gramEnd"/>
      <w:r>
        <w:rPr>
          <w:rFonts w:ascii="仿宋" w:eastAsia="仿宋" w:hAnsi="仿宋" w:hint="eastAsia"/>
          <w:sz w:val="32"/>
          <w:szCs w:val="32"/>
        </w:rPr>
        <w:t>维修资金监管银行</w:t>
      </w:r>
      <w:r>
        <w:rPr>
          <w:rFonts w:ascii="仿宋" w:eastAsia="仿宋" w:hAnsi="仿宋" w:hint="eastAsia"/>
          <w:bCs/>
          <w:sz w:val="32"/>
          <w:szCs w:val="32"/>
        </w:rPr>
        <w:t>进行公开招标</w:t>
      </w:r>
      <w:r>
        <w:rPr>
          <w:rFonts w:ascii="仿宋" w:eastAsia="仿宋" w:hAnsi="仿宋" w:hint="eastAsia"/>
          <w:kern w:val="0"/>
          <w:sz w:val="32"/>
          <w:szCs w:val="32"/>
        </w:rPr>
        <w:t>，现将有关事项公告如下。</w:t>
      </w:r>
    </w:p>
    <w:p w14:paraId="48AF99C0"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一、招标项目概况</w:t>
      </w:r>
    </w:p>
    <w:p w14:paraId="78683536" w14:textId="77777777" w:rsidR="0038780D" w:rsidRDefault="00000000">
      <w:pPr>
        <w:ind w:firstLineChars="200" w:firstLine="640"/>
        <w:rPr>
          <w:rFonts w:ascii="仿宋" w:eastAsia="仿宋" w:hAnsi="仿宋" w:cs="宋体" w:hint="eastAsia"/>
          <w:sz w:val="32"/>
          <w:szCs w:val="32"/>
        </w:rPr>
      </w:pPr>
      <w:r>
        <w:rPr>
          <w:rFonts w:ascii="仿宋" w:eastAsia="仿宋" w:hAnsi="仿宋"/>
          <w:sz w:val="32"/>
          <w:szCs w:val="32"/>
        </w:rPr>
        <w:t>1</w:t>
      </w:r>
      <w:r>
        <w:rPr>
          <w:rFonts w:ascii="仿宋" w:eastAsia="仿宋" w:hAnsi="仿宋" w:hint="eastAsia"/>
          <w:sz w:val="32"/>
          <w:szCs w:val="32"/>
        </w:rPr>
        <w:t>、招标范围及招标规模：连云港市市区（不含赣榆区）</w:t>
      </w:r>
      <w:proofErr w:type="gramStart"/>
      <w:r>
        <w:rPr>
          <w:rFonts w:ascii="仿宋" w:eastAsia="仿宋" w:hAnsi="仿宋" w:hint="eastAsia"/>
          <w:sz w:val="32"/>
          <w:szCs w:val="32"/>
        </w:rPr>
        <w:t>物业专项</w:t>
      </w:r>
      <w:proofErr w:type="gramEnd"/>
      <w:r>
        <w:rPr>
          <w:rFonts w:ascii="仿宋" w:eastAsia="仿宋" w:hAnsi="仿宋" w:hint="eastAsia"/>
          <w:sz w:val="32"/>
          <w:szCs w:val="32"/>
        </w:rPr>
        <w:t>维修资金监管银行服务采购，</w:t>
      </w:r>
      <w:r>
        <w:rPr>
          <w:rFonts w:ascii="仿宋" w:eastAsia="仿宋" w:hAnsi="仿宋" w:cs="宋体" w:hint="eastAsia"/>
          <w:sz w:val="32"/>
          <w:szCs w:val="32"/>
        </w:rPr>
        <w:t>并选定不多于15家银行开展</w:t>
      </w:r>
      <w:proofErr w:type="gramStart"/>
      <w:r>
        <w:rPr>
          <w:rFonts w:ascii="仿宋" w:eastAsia="仿宋" w:hAnsi="仿宋" w:cs="宋体" w:hint="eastAsia"/>
          <w:sz w:val="32"/>
          <w:szCs w:val="32"/>
        </w:rPr>
        <w:t>物业专项</w:t>
      </w:r>
      <w:proofErr w:type="gramEnd"/>
      <w:r>
        <w:rPr>
          <w:rFonts w:ascii="仿宋" w:eastAsia="仿宋" w:hAnsi="仿宋" w:cs="宋体" w:hint="eastAsia"/>
          <w:sz w:val="32"/>
          <w:szCs w:val="32"/>
        </w:rPr>
        <w:t>维修资金监管业务。</w:t>
      </w:r>
    </w:p>
    <w:p w14:paraId="477252B8" w14:textId="77777777" w:rsidR="0038780D" w:rsidRDefault="00000000">
      <w:pPr>
        <w:ind w:firstLineChars="200" w:firstLine="640"/>
        <w:rPr>
          <w:rFonts w:ascii="仿宋" w:eastAsia="仿宋" w:hAnsi="仿宋" w:hint="eastAsia"/>
          <w:sz w:val="32"/>
          <w:szCs w:val="32"/>
        </w:rPr>
      </w:pPr>
      <w:r>
        <w:rPr>
          <w:rFonts w:ascii="仿宋" w:eastAsia="仿宋" w:hAnsi="仿宋" w:hint="eastAsia"/>
          <w:sz w:val="32"/>
          <w:szCs w:val="32"/>
        </w:rPr>
        <w:t>2、招标服务期限：三年。</w:t>
      </w:r>
    </w:p>
    <w:p w14:paraId="49DBE3CE"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二、投标人资格</w:t>
      </w:r>
    </w:p>
    <w:p w14:paraId="4437D7FA" w14:textId="77777777" w:rsidR="0038780D" w:rsidRDefault="00000000">
      <w:pPr>
        <w:ind w:firstLineChars="200" w:firstLine="640"/>
        <w:rPr>
          <w:rFonts w:ascii="仿宋" w:eastAsia="仿宋" w:hAnsi="仿宋" w:cs="宋体" w:hint="eastAsia"/>
          <w:sz w:val="32"/>
          <w:szCs w:val="32"/>
        </w:rPr>
      </w:pPr>
      <w:r>
        <w:rPr>
          <w:rFonts w:ascii="仿宋" w:eastAsia="仿宋" w:hAnsi="仿宋" w:hint="eastAsia"/>
          <w:sz w:val="32"/>
          <w:szCs w:val="32"/>
        </w:rPr>
        <w:t>1、</w:t>
      </w:r>
      <w:r>
        <w:rPr>
          <w:rFonts w:ascii="仿宋" w:eastAsia="仿宋" w:hAnsi="仿宋" w:cs="宋体" w:hint="eastAsia"/>
          <w:sz w:val="32"/>
          <w:szCs w:val="32"/>
        </w:rPr>
        <w:t>持有银行业监督管理机构颁发的《金融许可证》，具有独立承担民事责任能力的国内政策性银行、国有商业银行、股份制商业银行、城市商业银行、农村商业银行，且具有从事本项目的经营范围和能力。</w:t>
      </w:r>
    </w:p>
    <w:p w14:paraId="5FBF1EA1" w14:textId="77777777" w:rsidR="0038780D" w:rsidRDefault="00000000">
      <w:pPr>
        <w:ind w:firstLineChars="200" w:firstLine="640"/>
        <w:rPr>
          <w:rFonts w:ascii="仿宋" w:eastAsia="仿宋" w:hAnsi="仿宋" w:cs="宋体" w:hint="eastAsia"/>
          <w:color w:val="000000"/>
          <w:sz w:val="32"/>
          <w:szCs w:val="32"/>
        </w:rPr>
      </w:pPr>
      <w:r>
        <w:rPr>
          <w:rFonts w:ascii="仿宋" w:eastAsia="仿宋" w:hAnsi="仿宋" w:hint="eastAsia"/>
          <w:color w:val="000000"/>
          <w:sz w:val="32"/>
          <w:szCs w:val="32"/>
        </w:rPr>
        <w:t>2、</w:t>
      </w:r>
      <w:r>
        <w:rPr>
          <w:rFonts w:ascii="仿宋" w:eastAsia="仿宋" w:hAnsi="仿宋" w:cs="宋体" w:hint="eastAsia"/>
          <w:color w:val="000000"/>
          <w:sz w:val="32"/>
          <w:szCs w:val="32"/>
        </w:rPr>
        <w:t>以连云港地区分行</w:t>
      </w:r>
      <w:r>
        <w:rPr>
          <w:rFonts w:ascii="仿宋" w:eastAsia="仿宋" w:hAnsi="仿宋" w:hint="eastAsia"/>
          <w:sz w:val="32"/>
          <w:szCs w:val="32"/>
        </w:rPr>
        <w:t>或总行</w:t>
      </w:r>
      <w:r>
        <w:rPr>
          <w:rFonts w:ascii="仿宋" w:eastAsia="仿宋" w:hAnsi="仿宋" w:cs="宋体" w:hint="eastAsia"/>
          <w:color w:val="000000"/>
          <w:sz w:val="32"/>
          <w:szCs w:val="32"/>
        </w:rPr>
        <w:t>名义指定市行营业部或一个分支机构网点参与报名投标，中标后不得随意更换中标银行网点。</w:t>
      </w:r>
    </w:p>
    <w:p w14:paraId="565235C8" w14:textId="77777777" w:rsidR="0038780D" w:rsidRDefault="00000000">
      <w:pPr>
        <w:ind w:firstLineChars="200" w:firstLine="640"/>
        <w:rPr>
          <w:rFonts w:ascii="仿宋" w:eastAsia="仿宋" w:hAnsi="仿宋" w:cs="宋体" w:hint="eastAsia"/>
          <w:sz w:val="32"/>
          <w:szCs w:val="32"/>
        </w:rPr>
      </w:pPr>
      <w:r>
        <w:rPr>
          <w:rFonts w:ascii="仿宋" w:eastAsia="仿宋" w:hAnsi="仿宋" w:hint="eastAsia"/>
          <w:sz w:val="32"/>
          <w:szCs w:val="32"/>
        </w:rPr>
        <w:t>3、参与报名投标分行</w:t>
      </w:r>
      <w:r>
        <w:rPr>
          <w:rFonts w:ascii="仿宋" w:eastAsia="仿宋" w:hAnsi="仿宋" w:cs="宋体" w:hint="eastAsia"/>
          <w:sz w:val="32"/>
          <w:szCs w:val="32"/>
        </w:rPr>
        <w:t>依法开展经营活动，近3年内在经营活动中无重大违法违规记录，信誉良好。</w:t>
      </w:r>
    </w:p>
    <w:p w14:paraId="0F12A9D4" w14:textId="77777777" w:rsidR="0038780D" w:rsidRDefault="00000000">
      <w:pPr>
        <w:ind w:firstLineChars="200" w:firstLine="640"/>
        <w:rPr>
          <w:rFonts w:ascii="仿宋" w:eastAsia="仿宋" w:hAnsi="仿宋" w:cs="宋体" w:hint="eastAsia"/>
          <w:sz w:val="32"/>
          <w:szCs w:val="32"/>
        </w:rPr>
      </w:pPr>
      <w:r>
        <w:rPr>
          <w:rFonts w:ascii="仿宋" w:eastAsia="仿宋" w:hAnsi="仿宋" w:hint="eastAsia"/>
          <w:sz w:val="32"/>
          <w:szCs w:val="32"/>
        </w:rPr>
        <w:t>4、</w:t>
      </w:r>
      <w:r>
        <w:rPr>
          <w:rFonts w:ascii="仿宋" w:eastAsia="仿宋" w:hAnsi="仿宋" w:cs="宋体" w:hint="eastAsia"/>
          <w:sz w:val="32"/>
          <w:szCs w:val="32"/>
        </w:rPr>
        <w:t>经营状况良好，财务稳健，主要经营和财务指标优</w:t>
      </w:r>
      <w:r>
        <w:rPr>
          <w:rFonts w:ascii="仿宋" w:eastAsia="仿宋" w:hAnsi="仿宋" w:cs="宋体" w:hint="eastAsia"/>
          <w:sz w:val="32"/>
          <w:szCs w:val="32"/>
        </w:rPr>
        <w:lastRenderedPageBreak/>
        <w:t>良，内控制度健全有效，具有较强的风险控制能力。</w:t>
      </w:r>
    </w:p>
    <w:p w14:paraId="58F28FE5" w14:textId="77777777" w:rsidR="0038780D" w:rsidRDefault="00000000">
      <w:pPr>
        <w:spacing w:line="560" w:lineRule="exact"/>
        <w:ind w:firstLineChars="200" w:firstLine="640"/>
        <w:rPr>
          <w:rFonts w:ascii="仿宋" w:eastAsia="仿宋" w:hAnsi="仿宋" w:hint="eastAsia"/>
          <w:sz w:val="32"/>
          <w:szCs w:val="32"/>
        </w:rPr>
      </w:pPr>
      <w:r>
        <w:rPr>
          <w:rFonts w:ascii="仿宋" w:eastAsia="仿宋" w:hAnsi="仿宋"/>
          <w:sz w:val="32"/>
          <w:szCs w:val="32"/>
        </w:rPr>
        <w:t>5</w:t>
      </w:r>
      <w:r>
        <w:rPr>
          <w:rFonts w:ascii="仿宋" w:eastAsia="仿宋" w:hAnsi="仿宋" w:hint="eastAsia"/>
          <w:sz w:val="32"/>
          <w:szCs w:val="32"/>
        </w:rPr>
        <w:t>、法律、行政法规规定的其他条件。</w:t>
      </w:r>
    </w:p>
    <w:p w14:paraId="6D383478" w14:textId="77777777" w:rsidR="0038780D" w:rsidRDefault="00000000">
      <w:pPr>
        <w:spacing w:line="560" w:lineRule="exact"/>
        <w:ind w:firstLineChars="200" w:firstLine="640"/>
        <w:rPr>
          <w:rFonts w:ascii="仿宋" w:eastAsia="仿宋" w:hAnsi="仿宋" w:hint="eastAsia"/>
          <w:kern w:val="0"/>
          <w:sz w:val="32"/>
          <w:szCs w:val="32"/>
        </w:rPr>
      </w:pPr>
      <w:r>
        <w:rPr>
          <w:rFonts w:ascii="仿宋" w:eastAsia="仿宋" w:hAnsi="仿宋" w:hint="eastAsia"/>
          <w:kern w:val="0"/>
          <w:sz w:val="32"/>
          <w:szCs w:val="32"/>
        </w:rPr>
        <w:t>三、招标文件信息发布</w:t>
      </w:r>
    </w:p>
    <w:p w14:paraId="0D7FBB46" w14:textId="77777777" w:rsidR="0038780D" w:rsidRDefault="00000000">
      <w:pPr>
        <w:ind w:firstLineChars="200" w:firstLine="640"/>
        <w:rPr>
          <w:rFonts w:ascii="仿宋" w:eastAsia="仿宋" w:hAnsi="仿宋" w:cs="宋体" w:hint="eastAsia"/>
          <w:sz w:val="32"/>
          <w:szCs w:val="32"/>
        </w:rPr>
      </w:pPr>
      <w:r>
        <w:rPr>
          <w:rFonts w:ascii="仿宋" w:eastAsia="仿宋" w:hAnsi="仿宋" w:hint="eastAsia"/>
          <w:sz w:val="32"/>
          <w:szCs w:val="32"/>
        </w:rPr>
        <w:t>招标文件（含招标公</w:t>
      </w:r>
      <w:r>
        <w:rPr>
          <w:rFonts w:ascii="仿宋" w:eastAsia="仿宋" w:hAnsi="仿宋" w:cs="宋体" w:hint="eastAsia"/>
          <w:sz w:val="32"/>
          <w:szCs w:val="32"/>
        </w:rPr>
        <w:t>告）在“连云港市住房和城乡建设局网站公布”。有意愿参加投标者，请及时从上述网站下载招标文件，并按文件要求填报相关资料，如未按上述要求执行，自行承担所产生的风险。有关本次招标的事宜存在变动或修改，请及时关注网站发布的更正公告。</w:t>
      </w:r>
    </w:p>
    <w:p w14:paraId="279FE4E7" w14:textId="77777777" w:rsidR="0038780D" w:rsidRDefault="00000000">
      <w:pPr>
        <w:ind w:firstLineChars="200" w:firstLine="640"/>
        <w:rPr>
          <w:rFonts w:ascii="仿宋" w:eastAsia="仿宋" w:hAnsi="仿宋" w:hint="eastAsia"/>
          <w:sz w:val="32"/>
          <w:szCs w:val="32"/>
        </w:rPr>
      </w:pPr>
      <w:r>
        <w:rPr>
          <w:rFonts w:ascii="仿宋" w:eastAsia="仿宋" w:hAnsi="仿宋" w:cs="宋体" w:hint="eastAsia"/>
          <w:sz w:val="32"/>
          <w:szCs w:val="32"/>
        </w:rPr>
        <w:t>注：1、在连云港市住房和城乡建设局网站上直接下载</w:t>
      </w:r>
      <w:r>
        <w:rPr>
          <w:rFonts w:ascii="仿宋" w:eastAsia="仿宋" w:hAnsi="仿宋" w:hint="eastAsia"/>
          <w:sz w:val="32"/>
          <w:szCs w:val="32"/>
        </w:rPr>
        <w:t>招标文件的投标人请一并填写《投标人参与投标确认函》格式见附件十一，如果投标人确认参与本项目投标，请将投标确认函的电子扫描件（加盖单位公章）于2025年12月11号下午15:30分前以附件形式发送至：江苏建达全过程工程咨询有限公司招投标代理公司（邮件主题请注明项目名称及投标单位全称），联系人：李工 邮箱：563263409@qq.com，电话：19851826608 地址：连云港市海州区德惠商务大厦A座18楼1811室。</w:t>
      </w:r>
    </w:p>
    <w:p w14:paraId="59441C8E" w14:textId="60D7EE0E" w:rsidR="0038780D" w:rsidRDefault="00000000">
      <w:pPr>
        <w:ind w:firstLineChars="200" w:firstLine="640"/>
        <w:rPr>
          <w:rFonts w:ascii="仿宋" w:eastAsia="仿宋" w:hAnsi="仿宋" w:hint="eastAsia"/>
          <w:sz w:val="32"/>
          <w:szCs w:val="32"/>
        </w:rPr>
      </w:pPr>
      <w:r>
        <w:rPr>
          <w:rFonts w:ascii="仿宋" w:eastAsia="仿宋" w:hAnsi="仿宋" w:hint="eastAsia"/>
          <w:sz w:val="32"/>
          <w:szCs w:val="32"/>
        </w:rPr>
        <w:t>如果潜在投标人未按要求填写《投标人参与投标确认函</w:t>
      </w:r>
      <w:r w:rsidR="003E2A6D">
        <w:rPr>
          <w:rFonts w:ascii="仿宋" w:eastAsia="仿宋" w:hAnsi="仿宋" w:hint="eastAsia"/>
          <w:sz w:val="32"/>
          <w:szCs w:val="32"/>
        </w:rPr>
        <w:t>》</w:t>
      </w:r>
      <w:r>
        <w:rPr>
          <w:rFonts w:ascii="仿宋" w:eastAsia="仿宋" w:hAnsi="仿宋" w:hint="eastAsia"/>
          <w:sz w:val="32"/>
          <w:szCs w:val="32"/>
        </w:rPr>
        <w:t>，在招标文件发布期间如招标文件有所更正或修改而没有收到确认</w:t>
      </w:r>
      <w:proofErr w:type="gramStart"/>
      <w:r>
        <w:rPr>
          <w:rFonts w:ascii="仿宋" w:eastAsia="仿宋" w:hAnsi="仿宋" w:hint="eastAsia"/>
          <w:sz w:val="32"/>
          <w:szCs w:val="32"/>
        </w:rPr>
        <w:t>函以及</w:t>
      </w:r>
      <w:proofErr w:type="gramEnd"/>
      <w:r>
        <w:rPr>
          <w:rFonts w:ascii="仿宋" w:eastAsia="仿宋" w:hAnsi="仿宋" w:hint="eastAsia"/>
          <w:sz w:val="32"/>
          <w:szCs w:val="32"/>
        </w:rPr>
        <w:t>所留联系方式无法通知到潜在投标人的，其责任由各潜在投标人自行承担，特别提醒：请各投标人务必在规定截止时间前将《投标人参与投标确认函》发送至代</w:t>
      </w:r>
      <w:r>
        <w:rPr>
          <w:rFonts w:ascii="仿宋" w:eastAsia="仿宋" w:hAnsi="仿宋" w:hint="eastAsia"/>
          <w:sz w:val="32"/>
          <w:szCs w:val="32"/>
        </w:rPr>
        <w:lastRenderedPageBreak/>
        <w:t>理机构指定邮箱。在开标时若未收到《投标人参与投标确认函》的，其递交的投标文件将被拒收。</w:t>
      </w:r>
    </w:p>
    <w:p w14:paraId="0328F5BA" w14:textId="77777777" w:rsidR="0038780D" w:rsidRDefault="00000000">
      <w:pPr>
        <w:autoSpaceDE w:val="0"/>
        <w:ind w:firstLineChars="196" w:firstLine="627"/>
        <w:rPr>
          <w:rFonts w:ascii="仿宋" w:eastAsia="仿宋" w:hAnsi="仿宋" w:hint="eastAsia"/>
          <w:sz w:val="32"/>
          <w:szCs w:val="32"/>
        </w:rPr>
      </w:pPr>
      <w:r>
        <w:rPr>
          <w:rFonts w:ascii="仿宋" w:eastAsia="仿宋" w:hAnsi="仿宋" w:hint="eastAsia"/>
          <w:kern w:val="0"/>
          <w:sz w:val="32"/>
          <w:szCs w:val="32"/>
        </w:rPr>
        <w:t>三、投</w:t>
      </w:r>
      <w:r>
        <w:rPr>
          <w:rFonts w:ascii="仿宋" w:eastAsia="仿宋" w:hAnsi="仿宋" w:hint="eastAsia"/>
          <w:sz w:val="32"/>
          <w:szCs w:val="32"/>
        </w:rPr>
        <w:t>标文件递交</w:t>
      </w:r>
    </w:p>
    <w:p w14:paraId="28F7C6B4" w14:textId="77777777" w:rsidR="0038780D" w:rsidRDefault="00000000">
      <w:pPr>
        <w:ind w:leftChars="76" w:left="160" w:firstLineChars="150" w:firstLine="480"/>
        <w:rPr>
          <w:rFonts w:ascii="仿宋" w:eastAsia="仿宋" w:hAnsi="仿宋" w:hint="eastAsia"/>
          <w:bCs/>
          <w:sz w:val="32"/>
          <w:szCs w:val="32"/>
        </w:rPr>
      </w:pPr>
      <w:r>
        <w:rPr>
          <w:rFonts w:ascii="仿宋" w:eastAsia="仿宋" w:hAnsi="仿宋"/>
          <w:bCs/>
          <w:sz w:val="32"/>
          <w:szCs w:val="32"/>
        </w:rPr>
        <w:t>1</w:t>
      </w:r>
      <w:r>
        <w:rPr>
          <w:rFonts w:ascii="仿宋" w:eastAsia="仿宋" w:hAnsi="仿宋" w:hint="eastAsia"/>
          <w:bCs/>
          <w:sz w:val="32"/>
          <w:szCs w:val="32"/>
        </w:rPr>
        <w:t>、投标时间：2025年12月15日14:00-14:30，逾期或不符合规定的投标文件不接受。</w:t>
      </w:r>
    </w:p>
    <w:p w14:paraId="5C28628D" w14:textId="77777777" w:rsidR="0038780D" w:rsidRDefault="00000000">
      <w:pPr>
        <w:ind w:firstLineChars="200" w:firstLine="640"/>
        <w:rPr>
          <w:rFonts w:ascii="仿宋" w:eastAsia="仿宋" w:hAnsi="仿宋" w:hint="eastAsia"/>
          <w:bCs/>
          <w:sz w:val="32"/>
          <w:szCs w:val="32"/>
        </w:rPr>
      </w:pPr>
      <w:r>
        <w:rPr>
          <w:rFonts w:ascii="仿宋" w:eastAsia="仿宋" w:hAnsi="仿宋"/>
          <w:bCs/>
          <w:sz w:val="32"/>
          <w:szCs w:val="32"/>
        </w:rPr>
        <w:t>2</w:t>
      </w:r>
      <w:r>
        <w:rPr>
          <w:rFonts w:ascii="仿宋" w:eastAsia="仿宋" w:hAnsi="仿宋" w:hint="eastAsia"/>
          <w:bCs/>
          <w:sz w:val="32"/>
          <w:szCs w:val="32"/>
        </w:rPr>
        <w:t>、投标书的份数：正本</w:t>
      </w:r>
      <w:r>
        <w:rPr>
          <w:rFonts w:ascii="仿宋" w:eastAsia="仿宋" w:hAnsi="仿宋"/>
          <w:bCs/>
          <w:sz w:val="32"/>
          <w:szCs w:val="32"/>
        </w:rPr>
        <w:t>1</w:t>
      </w:r>
      <w:r>
        <w:rPr>
          <w:rFonts w:ascii="仿宋" w:eastAsia="仿宋" w:hAnsi="仿宋" w:hint="eastAsia"/>
          <w:bCs/>
          <w:sz w:val="32"/>
          <w:szCs w:val="32"/>
        </w:rPr>
        <w:t>份，副本</w:t>
      </w:r>
      <w:r>
        <w:rPr>
          <w:rFonts w:ascii="仿宋" w:eastAsia="仿宋" w:hAnsi="仿宋"/>
          <w:bCs/>
          <w:sz w:val="32"/>
          <w:szCs w:val="32"/>
        </w:rPr>
        <w:t>5</w:t>
      </w:r>
      <w:r>
        <w:rPr>
          <w:rFonts w:ascii="仿宋" w:eastAsia="仿宋" w:hAnsi="仿宋" w:hint="eastAsia"/>
          <w:bCs/>
          <w:sz w:val="32"/>
          <w:szCs w:val="32"/>
        </w:rPr>
        <w:t>份（正本和副本均需装订成册，不得以活页形式存在）。</w:t>
      </w:r>
    </w:p>
    <w:p w14:paraId="00DD56A3" w14:textId="77777777" w:rsidR="0038780D" w:rsidRDefault="00000000">
      <w:pPr>
        <w:ind w:firstLineChars="200" w:firstLine="640"/>
        <w:rPr>
          <w:rFonts w:ascii="仿宋" w:eastAsia="仿宋" w:hAnsi="仿宋" w:hint="eastAsia"/>
          <w:bCs/>
          <w:sz w:val="32"/>
          <w:szCs w:val="32"/>
        </w:rPr>
      </w:pPr>
      <w:r>
        <w:rPr>
          <w:rFonts w:ascii="仿宋" w:eastAsia="仿宋" w:hAnsi="仿宋"/>
          <w:bCs/>
          <w:sz w:val="32"/>
          <w:szCs w:val="32"/>
        </w:rPr>
        <w:t>3</w:t>
      </w:r>
      <w:r>
        <w:rPr>
          <w:rFonts w:ascii="仿宋" w:eastAsia="仿宋" w:hAnsi="仿宋" w:hint="eastAsia"/>
          <w:bCs/>
          <w:sz w:val="32"/>
          <w:szCs w:val="32"/>
        </w:rPr>
        <w:t>、投标地点：连云港市海州区德惠商务大厦A座18楼会议室</w:t>
      </w:r>
    </w:p>
    <w:p w14:paraId="41051687" w14:textId="77777777" w:rsidR="0038780D" w:rsidRDefault="00000000">
      <w:pPr>
        <w:ind w:firstLine="600"/>
        <w:rPr>
          <w:rFonts w:ascii="仿宋" w:eastAsia="仿宋" w:hAnsi="仿宋" w:hint="eastAsia"/>
          <w:kern w:val="0"/>
          <w:sz w:val="32"/>
          <w:szCs w:val="32"/>
        </w:rPr>
      </w:pPr>
      <w:r>
        <w:rPr>
          <w:rFonts w:ascii="仿宋" w:eastAsia="仿宋" w:hAnsi="仿宋" w:hint="eastAsia"/>
          <w:kern w:val="0"/>
          <w:sz w:val="32"/>
          <w:szCs w:val="32"/>
        </w:rPr>
        <w:t>四、开标时间及地点</w:t>
      </w:r>
    </w:p>
    <w:p w14:paraId="21FBF09F" w14:textId="77777777" w:rsidR="0038780D" w:rsidRDefault="00000000">
      <w:pPr>
        <w:ind w:leftChars="304" w:left="651" w:hangingChars="4" w:hanging="13"/>
        <w:rPr>
          <w:rFonts w:ascii="仿宋" w:eastAsia="仿宋" w:hAnsi="仿宋" w:hint="eastAsia"/>
          <w:bCs/>
          <w:sz w:val="32"/>
          <w:szCs w:val="32"/>
        </w:rPr>
      </w:pPr>
      <w:r>
        <w:rPr>
          <w:rFonts w:ascii="仿宋" w:eastAsia="仿宋" w:hAnsi="仿宋"/>
          <w:kern w:val="0"/>
          <w:sz w:val="32"/>
          <w:szCs w:val="32"/>
        </w:rPr>
        <w:t>1</w:t>
      </w:r>
      <w:r>
        <w:rPr>
          <w:rFonts w:ascii="仿宋" w:eastAsia="仿宋" w:hAnsi="仿宋" w:hint="eastAsia"/>
          <w:kern w:val="0"/>
          <w:sz w:val="32"/>
          <w:szCs w:val="32"/>
        </w:rPr>
        <w:t>、开标时间：</w:t>
      </w:r>
      <w:r>
        <w:rPr>
          <w:rFonts w:ascii="仿宋" w:eastAsia="仿宋" w:hAnsi="仿宋"/>
          <w:bCs/>
          <w:sz w:val="32"/>
          <w:szCs w:val="32"/>
        </w:rPr>
        <w:t>2025</w:t>
      </w:r>
      <w:r>
        <w:rPr>
          <w:rFonts w:ascii="仿宋" w:eastAsia="仿宋" w:hAnsi="仿宋" w:hint="eastAsia"/>
          <w:bCs/>
          <w:sz w:val="32"/>
          <w:szCs w:val="32"/>
        </w:rPr>
        <w:t>年</w:t>
      </w:r>
      <w:r>
        <w:rPr>
          <w:rFonts w:ascii="仿宋" w:eastAsia="仿宋" w:hAnsi="仿宋"/>
          <w:bCs/>
          <w:sz w:val="32"/>
          <w:szCs w:val="32"/>
        </w:rPr>
        <w:t>1</w:t>
      </w:r>
      <w:r>
        <w:rPr>
          <w:rFonts w:ascii="仿宋" w:eastAsia="仿宋" w:hAnsi="仿宋" w:hint="eastAsia"/>
          <w:bCs/>
          <w:sz w:val="32"/>
          <w:szCs w:val="32"/>
        </w:rPr>
        <w:t>2月15日下</w:t>
      </w:r>
      <w:r>
        <w:rPr>
          <w:rFonts w:ascii="仿宋" w:eastAsia="仿宋" w:hAnsi="仿宋" w:hint="eastAsia"/>
          <w:kern w:val="0"/>
          <w:sz w:val="32"/>
          <w:szCs w:val="32"/>
        </w:rPr>
        <w:t>午14：</w:t>
      </w:r>
      <w:r>
        <w:rPr>
          <w:rFonts w:ascii="仿宋" w:eastAsia="仿宋" w:hAnsi="仿宋"/>
          <w:kern w:val="0"/>
          <w:sz w:val="32"/>
          <w:szCs w:val="32"/>
        </w:rPr>
        <w:t>30</w:t>
      </w:r>
      <w:r>
        <w:rPr>
          <w:rFonts w:ascii="仿宋" w:eastAsia="仿宋" w:hAnsi="仿宋"/>
          <w:kern w:val="0"/>
          <w:sz w:val="32"/>
          <w:szCs w:val="32"/>
        </w:rPr>
        <w:br/>
        <w:t>2</w:t>
      </w:r>
      <w:r>
        <w:rPr>
          <w:rFonts w:ascii="仿宋" w:eastAsia="仿宋" w:hAnsi="仿宋" w:hint="eastAsia"/>
          <w:kern w:val="0"/>
          <w:sz w:val="32"/>
          <w:szCs w:val="32"/>
        </w:rPr>
        <w:t>、开标地点：</w:t>
      </w:r>
      <w:r>
        <w:rPr>
          <w:rFonts w:ascii="仿宋" w:eastAsia="仿宋" w:hAnsi="仿宋" w:hint="eastAsia"/>
          <w:bCs/>
          <w:sz w:val="32"/>
          <w:szCs w:val="32"/>
        </w:rPr>
        <w:t>连云港市海州区德惠商务大厦A座18楼会议室</w:t>
      </w:r>
    </w:p>
    <w:p w14:paraId="183D79DC" w14:textId="77777777" w:rsidR="0038780D" w:rsidRDefault="00000000">
      <w:pPr>
        <w:ind w:firstLineChars="196" w:firstLine="627"/>
        <w:rPr>
          <w:rFonts w:ascii="仿宋" w:eastAsia="仿宋" w:hAnsi="仿宋" w:hint="eastAsia"/>
          <w:kern w:val="0"/>
          <w:sz w:val="32"/>
          <w:szCs w:val="32"/>
        </w:rPr>
      </w:pPr>
      <w:r>
        <w:rPr>
          <w:rFonts w:ascii="仿宋" w:eastAsia="仿宋" w:hAnsi="仿宋" w:hint="eastAsia"/>
          <w:kern w:val="0"/>
          <w:sz w:val="32"/>
          <w:szCs w:val="32"/>
        </w:rPr>
        <w:t>3、开标参加人员：请投标人的法定代表人（机构负责人）或其授权代表携带身份证原件出席开标仪式，原则上每个银行仅限1人。</w:t>
      </w:r>
    </w:p>
    <w:p w14:paraId="6B2784BF" w14:textId="77777777" w:rsidR="0038780D" w:rsidRDefault="00000000">
      <w:pPr>
        <w:ind w:firstLineChars="196" w:firstLine="627"/>
        <w:rPr>
          <w:rFonts w:ascii="仿宋" w:eastAsia="仿宋" w:hAnsi="仿宋" w:hint="eastAsia"/>
          <w:kern w:val="0"/>
          <w:sz w:val="32"/>
          <w:szCs w:val="32"/>
        </w:rPr>
      </w:pPr>
      <w:r>
        <w:rPr>
          <w:rFonts w:ascii="仿宋" w:eastAsia="仿宋" w:hAnsi="仿宋" w:hint="eastAsia"/>
          <w:kern w:val="0"/>
          <w:sz w:val="32"/>
          <w:szCs w:val="32"/>
        </w:rPr>
        <w:t>五、中标信息发布</w:t>
      </w:r>
    </w:p>
    <w:p w14:paraId="31497F65" w14:textId="77777777" w:rsidR="0038780D" w:rsidRDefault="00000000">
      <w:pPr>
        <w:ind w:firstLineChars="196" w:firstLine="627"/>
        <w:rPr>
          <w:rFonts w:ascii="仿宋" w:eastAsia="仿宋" w:hAnsi="仿宋" w:hint="eastAsia"/>
          <w:kern w:val="0"/>
          <w:sz w:val="32"/>
          <w:szCs w:val="32"/>
        </w:rPr>
      </w:pPr>
      <w:r>
        <w:rPr>
          <w:rFonts w:ascii="仿宋" w:eastAsia="仿宋" w:hAnsi="仿宋" w:hint="eastAsia"/>
          <w:kern w:val="0"/>
          <w:sz w:val="32"/>
          <w:szCs w:val="32"/>
        </w:rPr>
        <w:t>中标公告在“连云港市住房和城乡建设局网站”发布，告知中标银行及所需办理手续等相关事项。</w:t>
      </w:r>
    </w:p>
    <w:p w14:paraId="23615D71" w14:textId="77777777" w:rsidR="0038780D" w:rsidRDefault="00000000">
      <w:pPr>
        <w:widowControl/>
        <w:autoSpaceDE w:val="0"/>
        <w:ind w:firstLineChars="200" w:firstLine="640"/>
        <w:rPr>
          <w:rFonts w:ascii="仿宋" w:eastAsia="仿宋" w:hAnsi="仿宋" w:hint="eastAsia"/>
          <w:sz w:val="32"/>
          <w:szCs w:val="32"/>
        </w:rPr>
      </w:pPr>
      <w:r>
        <w:rPr>
          <w:rFonts w:ascii="仿宋" w:eastAsia="仿宋" w:hAnsi="仿宋" w:hint="eastAsia"/>
          <w:sz w:val="32"/>
          <w:szCs w:val="32"/>
        </w:rPr>
        <w:t>六、投标报名时需提供材料</w:t>
      </w:r>
    </w:p>
    <w:p w14:paraId="6E874D39" w14:textId="77777777" w:rsidR="0038780D" w:rsidRDefault="00000000">
      <w:pPr>
        <w:widowControl/>
        <w:ind w:firstLineChars="200" w:firstLine="640"/>
        <w:rPr>
          <w:rFonts w:ascii="仿宋" w:eastAsia="仿宋" w:hAnsi="仿宋" w:hint="eastAsia"/>
          <w:kern w:val="0"/>
          <w:sz w:val="32"/>
          <w:szCs w:val="32"/>
        </w:rPr>
      </w:pPr>
      <w:r>
        <w:rPr>
          <w:rFonts w:ascii="仿宋" w:eastAsia="仿宋" w:hAnsi="仿宋"/>
          <w:kern w:val="0"/>
          <w:sz w:val="32"/>
          <w:szCs w:val="32"/>
        </w:rPr>
        <w:t>1</w:t>
      </w:r>
      <w:r>
        <w:rPr>
          <w:rFonts w:ascii="仿宋" w:eastAsia="仿宋" w:hAnsi="仿宋" w:hint="eastAsia"/>
          <w:kern w:val="0"/>
          <w:sz w:val="32"/>
          <w:szCs w:val="32"/>
        </w:rPr>
        <w:t>、有效期内的营业执照（正本</w:t>
      </w:r>
      <w:r>
        <w:rPr>
          <w:rFonts w:ascii="仿宋" w:eastAsia="仿宋" w:hAnsi="仿宋"/>
          <w:kern w:val="0"/>
          <w:sz w:val="32"/>
          <w:szCs w:val="32"/>
        </w:rPr>
        <w:t>/</w:t>
      </w:r>
      <w:r>
        <w:rPr>
          <w:rFonts w:ascii="仿宋" w:eastAsia="仿宋" w:hAnsi="仿宋" w:hint="eastAsia"/>
          <w:sz w:val="32"/>
          <w:szCs w:val="32"/>
        </w:rPr>
        <w:t>副本</w:t>
      </w:r>
      <w:r>
        <w:rPr>
          <w:rFonts w:ascii="仿宋" w:eastAsia="仿宋" w:hAnsi="仿宋" w:hint="eastAsia"/>
          <w:kern w:val="0"/>
          <w:sz w:val="32"/>
          <w:szCs w:val="32"/>
        </w:rPr>
        <w:t>）；</w:t>
      </w:r>
      <w:r>
        <w:rPr>
          <w:rFonts w:ascii="仿宋" w:eastAsia="仿宋" w:hAnsi="仿宋"/>
          <w:kern w:val="0"/>
          <w:sz w:val="32"/>
          <w:szCs w:val="32"/>
        </w:rPr>
        <w:t xml:space="preserve"> </w:t>
      </w:r>
    </w:p>
    <w:p w14:paraId="6959FB88" w14:textId="77777777" w:rsidR="0038780D" w:rsidRDefault="00000000">
      <w:pPr>
        <w:widowControl/>
        <w:ind w:firstLineChars="200" w:firstLine="640"/>
        <w:rPr>
          <w:rFonts w:ascii="仿宋" w:eastAsia="仿宋" w:hAnsi="仿宋" w:hint="eastAsia"/>
          <w:kern w:val="0"/>
          <w:sz w:val="32"/>
          <w:szCs w:val="32"/>
        </w:rPr>
      </w:pPr>
      <w:r>
        <w:rPr>
          <w:rFonts w:ascii="仿宋" w:eastAsia="仿宋" w:hAnsi="仿宋"/>
          <w:kern w:val="0"/>
          <w:sz w:val="32"/>
          <w:szCs w:val="32"/>
        </w:rPr>
        <w:t>2</w:t>
      </w:r>
      <w:r>
        <w:rPr>
          <w:rFonts w:ascii="仿宋" w:eastAsia="仿宋" w:hAnsi="仿宋" w:hint="eastAsia"/>
          <w:kern w:val="0"/>
          <w:sz w:val="32"/>
          <w:szCs w:val="32"/>
        </w:rPr>
        <w:t>、报名人身份证；</w:t>
      </w:r>
    </w:p>
    <w:p w14:paraId="3BEA3223" w14:textId="10A53AF0" w:rsidR="0038780D" w:rsidRDefault="00000000">
      <w:pPr>
        <w:widowControl/>
        <w:ind w:firstLineChars="200" w:firstLine="640"/>
        <w:rPr>
          <w:rFonts w:ascii="仿宋" w:eastAsia="仿宋" w:hAnsi="仿宋" w:hint="eastAsia"/>
          <w:kern w:val="0"/>
          <w:sz w:val="32"/>
          <w:szCs w:val="32"/>
        </w:rPr>
      </w:pPr>
      <w:r>
        <w:rPr>
          <w:rFonts w:ascii="仿宋" w:eastAsia="仿宋" w:hAnsi="仿宋"/>
          <w:kern w:val="0"/>
          <w:sz w:val="32"/>
          <w:szCs w:val="32"/>
        </w:rPr>
        <w:lastRenderedPageBreak/>
        <w:t>3</w:t>
      </w:r>
      <w:r>
        <w:rPr>
          <w:rFonts w:ascii="仿宋" w:eastAsia="仿宋" w:hAnsi="仿宋" w:hint="eastAsia"/>
          <w:kern w:val="0"/>
          <w:sz w:val="32"/>
          <w:szCs w:val="32"/>
        </w:rPr>
        <w:t>、法定代表人（授权委托人）资格证明书和法定代表人（授权委托人）授权委托书（若法定代表人</w:t>
      </w:r>
      <w:r w:rsidR="006B79BC">
        <w:rPr>
          <w:rFonts w:ascii="仿宋" w:eastAsia="仿宋" w:hAnsi="仿宋" w:hint="eastAsia"/>
          <w:kern w:val="0"/>
          <w:sz w:val="32"/>
          <w:szCs w:val="32"/>
        </w:rPr>
        <w:t>&lt;</w:t>
      </w:r>
      <w:r>
        <w:rPr>
          <w:rFonts w:ascii="仿宋" w:eastAsia="仿宋" w:hAnsi="仿宋" w:hint="eastAsia"/>
          <w:kern w:val="0"/>
          <w:sz w:val="32"/>
          <w:szCs w:val="32"/>
        </w:rPr>
        <w:t>授权委托人</w:t>
      </w:r>
      <w:r>
        <w:rPr>
          <w:rFonts w:ascii="仿宋" w:eastAsia="仿宋" w:hAnsi="仿宋"/>
          <w:kern w:val="0"/>
          <w:sz w:val="32"/>
          <w:szCs w:val="32"/>
        </w:rPr>
        <w:t>&gt;</w:t>
      </w:r>
      <w:r>
        <w:rPr>
          <w:rFonts w:ascii="仿宋" w:eastAsia="仿宋" w:hAnsi="仿宋" w:hint="eastAsia"/>
          <w:kern w:val="0"/>
          <w:sz w:val="32"/>
          <w:szCs w:val="32"/>
        </w:rPr>
        <w:t>参加报名，则不需要提供此表单</w:t>
      </w:r>
      <w:r w:rsidR="006B79BC">
        <w:rPr>
          <w:rFonts w:ascii="仿宋" w:eastAsia="仿宋" w:hAnsi="仿宋" w:hint="eastAsia"/>
          <w:kern w:val="0"/>
          <w:sz w:val="32"/>
          <w:szCs w:val="32"/>
        </w:rPr>
        <w:t>&lt;</w:t>
      </w:r>
      <w:r>
        <w:rPr>
          <w:rFonts w:ascii="仿宋" w:eastAsia="仿宋" w:hAnsi="仿宋" w:hint="eastAsia"/>
          <w:kern w:val="0"/>
          <w:sz w:val="32"/>
          <w:szCs w:val="32"/>
        </w:rPr>
        <w:t>格式见附件</w:t>
      </w:r>
      <w:r>
        <w:rPr>
          <w:rFonts w:ascii="仿宋" w:eastAsia="仿宋" w:hAnsi="仿宋"/>
          <w:kern w:val="0"/>
          <w:sz w:val="32"/>
          <w:szCs w:val="32"/>
        </w:rPr>
        <w:t>&gt;</w:t>
      </w:r>
      <w:r>
        <w:rPr>
          <w:rFonts w:ascii="仿宋" w:eastAsia="仿宋" w:hAnsi="仿宋" w:hint="eastAsia"/>
          <w:kern w:val="0"/>
          <w:sz w:val="32"/>
          <w:szCs w:val="32"/>
        </w:rPr>
        <w:t>）；</w:t>
      </w:r>
    </w:p>
    <w:p w14:paraId="31755D92" w14:textId="77777777" w:rsidR="0038780D" w:rsidRDefault="00000000">
      <w:pPr>
        <w:widowControl/>
        <w:ind w:firstLineChars="200" w:firstLine="640"/>
        <w:rPr>
          <w:rFonts w:ascii="仿宋" w:eastAsia="仿宋" w:hAnsi="仿宋" w:hint="eastAsia"/>
          <w:kern w:val="0"/>
          <w:sz w:val="32"/>
          <w:szCs w:val="32"/>
        </w:rPr>
      </w:pPr>
      <w:r>
        <w:rPr>
          <w:rFonts w:ascii="仿宋" w:eastAsia="仿宋" w:hAnsi="仿宋"/>
          <w:kern w:val="0"/>
          <w:sz w:val="32"/>
          <w:szCs w:val="32"/>
        </w:rPr>
        <w:t>4</w:t>
      </w:r>
      <w:r>
        <w:rPr>
          <w:rFonts w:ascii="仿宋" w:eastAsia="仿宋" w:hAnsi="仿宋" w:hint="eastAsia"/>
          <w:kern w:val="0"/>
          <w:sz w:val="32"/>
          <w:szCs w:val="32"/>
        </w:rPr>
        <w:t>、法定代表人（授权委托人）及被授权委托人（代理人）身份证；</w:t>
      </w:r>
    </w:p>
    <w:p w14:paraId="38DFD289" w14:textId="77777777" w:rsidR="0038780D" w:rsidRDefault="00000000">
      <w:pPr>
        <w:widowControl/>
        <w:ind w:firstLineChars="200" w:firstLine="640"/>
        <w:rPr>
          <w:rFonts w:ascii="仿宋" w:eastAsia="仿宋" w:hAnsi="仿宋" w:hint="eastAsia"/>
          <w:kern w:val="0"/>
          <w:sz w:val="32"/>
          <w:szCs w:val="32"/>
        </w:rPr>
      </w:pPr>
      <w:r>
        <w:rPr>
          <w:rFonts w:ascii="仿宋" w:eastAsia="仿宋" w:hAnsi="仿宋"/>
          <w:kern w:val="0"/>
          <w:sz w:val="32"/>
          <w:szCs w:val="32"/>
        </w:rPr>
        <w:t>5</w:t>
      </w:r>
      <w:r>
        <w:rPr>
          <w:rFonts w:ascii="仿宋" w:eastAsia="仿宋" w:hAnsi="仿宋" w:hint="eastAsia"/>
          <w:kern w:val="0"/>
          <w:sz w:val="32"/>
          <w:szCs w:val="32"/>
        </w:rPr>
        <w:t>、相关资质证明材料（</w:t>
      </w:r>
      <w:r>
        <w:rPr>
          <w:rFonts w:ascii="仿宋" w:eastAsia="仿宋" w:hAnsi="仿宋" w:hint="eastAsia"/>
          <w:color w:val="000000"/>
          <w:kern w:val="0"/>
          <w:sz w:val="32"/>
          <w:szCs w:val="32"/>
        </w:rPr>
        <w:t>人民银行</w:t>
      </w:r>
      <w:r>
        <w:rPr>
          <w:rFonts w:ascii="仿宋" w:eastAsia="仿宋" w:hAnsi="仿宋" w:hint="eastAsia"/>
          <w:kern w:val="0"/>
          <w:sz w:val="32"/>
          <w:szCs w:val="32"/>
        </w:rPr>
        <w:t>年度综合评价证明等）。</w:t>
      </w:r>
    </w:p>
    <w:p w14:paraId="336261E7" w14:textId="77777777" w:rsidR="0038780D" w:rsidRDefault="00000000">
      <w:pPr>
        <w:ind w:firstLineChars="196" w:firstLine="627"/>
        <w:rPr>
          <w:rFonts w:ascii="仿宋" w:eastAsia="仿宋" w:hAnsi="仿宋" w:hint="eastAsia"/>
          <w:sz w:val="32"/>
          <w:szCs w:val="32"/>
        </w:rPr>
      </w:pPr>
      <w:r>
        <w:rPr>
          <w:rFonts w:ascii="仿宋" w:eastAsia="仿宋" w:hAnsi="仿宋" w:hint="eastAsia"/>
          <w:kern w:val="0"/>
          <w:sz w:val="32"/>
          <w:szCs w:val="32"/>
        </w:rPr>
        <w:t>以上材料均需加盖投标行公章后装订在报送的投标文件中。</w:t>
      </w:r>
    </w:p>
    <w:p w14:paraId="4B59AA10" w14:textId="77777777" w:rsidR="0038780D" w:rsidRDefault="00000000">
      <w:pPr>
        <w:widowControl/>
        <w:autoSpaceDE w:val="0"/>
        <w:ind w:firstLineChars="200" w:firstLine="640"/>
        <w:rPr>
          <w:rFonts w:ascii="仿宋" w:eastAsia="仿宋" w:hAnsi="仿宋" w:hint="eastAsia"/>
          <w:sz w:val="32"/>
          <w:szCs w:val="32"/>
        </w:rPr>
      </w:pPr>
      <w:r>
        <w:rPr>
          <w:rFonts w:ascii="仿宋" w:eastAsia="仿宋" w:hAnsi="仿宋" w:hint="eastAsia"/>
          <w:sz w:val="32"/>
          <w:szCs w:val="32"/>
        </w:rPr>
        <w:t>七、联系方式</w:t>
      </w:r>
    </w:p>
    <w:p w14:paraId="59CD424E" w14:textId="77777777" w:rsidR="0038780D" w:rsidRDefault="00000000">
      <w:pPr>
        <w:ind w:firstLineChars="196" w:firstLine="627"/>
        <w:rPr>
          <w:rFonts w:ascii="仿宋" w:eastAsia="仿宋" w:hAnsi="仿宋" w:hint="eastAsia"/>
          <w:kern w:val="0"/>
          <w:sz w:val="32"/>
          <w:szCs w:val="32"/>
        </w:rPr>
      </w:pPr>
      <w:r>
        <w:rPr>
          <w:rFonts w:ascii="仿宋" w:eastAsia="仿宋" w:hAnsi="仿宋" w:hint="eastAsia"/>
          <w:kern w:val="0"/>
          <w:sz w:val="32"/>
          <w:szCs w:val="32"/>
        </w:rPr>
        <w:t>联系人姓名:李工</w:t>
      </w:r>
    </w:p>
    <w:p w14:paraId="09509B9B" w14:textId="77777777" w:rsidR="0038780D" w:rsidRDefault="00000000">
      <w:pPr>
        <w:ind w:firstLineChars="196" w:firstLine="627"/>
        <w:rPr>
          <w:rFonts w:ascii="仿宋" w:eastAsia="仿宋" w:hAnsi="仿宋" w:hint="eastAsia"/>
          <w:kern w:val="0"/>
          <w:sz w:val="32"/>
          <w:szCs w:val="32"/>
        </w:rPr>
      </w:pPr>
      <w:r>
        <w:rPr>
          <w:rFonts w:ascii="仿宋" w:eastAsia="仿宋" w:hAnsi="仿宋" w:hint="eastAsia"/>
          <w:kern w:val="0"/>
          <w:sz w:val="32"/>
          <w:szCs w:val="32"/>
        </w:rPr>
        <w:t>地址：连云港市海州区德惠商务大厦A座18楼1811室</w:t>
      </w:r>
    </w:p>
    <w:p w14:paraId="64CEB600" w14:textId="77777777" w:rsidR="0038780D" w:rsidRDefault="00000000">
      <w:pPr>
        <w:ind w:firstLineChars="196" w:firstLine="627"/>
        <w:rPr>
          <w:rFonts w:ascii="仿宋" w:eastAsia="仿宋" w:hAnsi="仿宋" w:hint="eastAsia"/>
          <w:kern w:val="0"/>
          <w:sz w:val="32"/>
          <w:szCs w:val="32"/>
        </w:rPr>
      </w:pPr>
      <w:r>
        <w:rPr>
          <w:rFonts w:ascii="仿宋" w:eastAsia="仿宋" w:hAnsi="仿宋" w:hint="eastAsia"/>
          <w:kern w:val="0"/>
          <w:sz w:val="32"/>
          <w:szCs w:val="32"/>
        </w:rPr>
        <w:t>联系电话：19851826608</w:t>
      </w:r>
    </w:p>
    <w:p w14:paraId="004F2CB7" w14:textId="77777777" w:rsidR="0038780D" w:rsidRDefault="00000000">
      <w:pPr>
        <w:ind w:firstLineChars="196" w:firstLine="627"/>
        <w:rPr>
          <w:rFonts w:ascii="仿宋" w:eastAsia="仿宋" w:hAnsi="仿宋" w:hint="eastAsia"/>
          <w:kern w:val="0"/>
          <w:sz w:val="32"/>
          <w:szCs w:val="32"/>
        </w:rPr>
      </w:pPr>
      <w:r>
        <w:rPr>
          <w:rFonts w:ascii="仿宋" w:eastAsia="仿宋" w:hAnsi="仿宋" w:hint="eastAsia"/>
          <w:kern w:val="0"/>
          <w:sz w:val="32"/>
          <w:szCs w:val="32"/>
        </w:rPr>
        <w:t>八、监督人及联系方式</w:t>
      </w:r>
    </w:p>
    <w:p w14:paraId="12696AA5" w14:textId="77777777" w:rsidR="0038780D" w:rsidRDefault="00000000">
      <w:pPr>
        <w:ind w:firstLineChars="196" w:firstLine="627"/>
        <w:rPr>
          <w:rFonts w:ascii="仿宋" w:eastAsia="仿宋" w:hAnsi="仿宋" w:hint="eastAsia"/>
          <w:kern w:val="0"/>
          <w:sz w:val="32"/>
          <w:szCs w:val="32"/>
        </w:rPr>
      </w:pPr>
      <w:r>
        <w:rPr>
          <w:rFonts w:ascii="仿宋" w:eastAsia="仿宋" w:hAnsi="仿宋" w:hint="eastAsia"/>
          <w:kern w:val="0"/>
          <w:sz w:val="32"/>
          <w:szCs w:val="32"/>
        </w:rPr>
        <w:t>联系人姓名： 于洋         联系电话：0518-85419064</w:t>
      </w:r>
    </w:p>
    <w:p w14:paraId="2D66819E" w14:textId="77777777" w:rsidR="0038780D" w:rsidRDefault="00000000">
      <w:pPr>
        <w:ind w:leftChars="152" w:left="319" w:firstLineChars="96" w:firstLine="307"/>
        <w:rPr>
          <w:rFonts w:ascii="仿宋" w:eastAsia="仿宋" w:hAnsi="仿宋" w:hint="eastAsia"/>
          <w:kern w:val="0"/>
          <w:sz w:val="32"/>
          <w:szCs w:val="32"/>
        </w:rPr>
      </w:pPr>
      <w:r>
        <w:rPr>
          <w:rFonts w:ascii="仿宋" w:eastAsia="仿宋" w:hAnsi="仿宋" w:hint="eastAsia"/>
          <w:kern w:val="0"/>
          <w:sz w:val="32"/>
          <w:szCs w:val="32"/>
        </w:rPr>
        <w:t xml:space="preserve">                                   0518-85519989 </w:t>
      </w:r>
    </w:p>
    <w:p w14:paraId="1A2EEA37" w14:textId="77777777" w:rsidR="0038780D" w:rsidRDefault="00000000" w:rsidP="0068648D">
      <w:pPr>
        <w:ind w:firstLineChars="196" w:firstLine="627"/>
        <w:jc w:val="center"/>
        <w:rPr>
          <w:rFonts w:ascii="黑体" w:eastAsia="黑体" w:hAnsi="黑体" w:hint="eastAsia"/>
          <w:sz w:val="32"/>
          <w:szCs w:val="32"/>
        </w:rPr>
      </w:pPr>
      <w:r>
        <w:rPr>
          <w:rFonts w:ascii="仿宋" w:eastAsia="仿宋" w:hAnsi="仿宋" w:hint="eastAsia"/>
          <w:kern w:val="0"/>
          <w:sz w:val="32"/>
          <w:szCs w:val="32"/>
        </w:rPr>
        <w:br w:type="page"/>
      </w:r>
      <w:r>
        <w:rPr>
          <w:rFonts w:ascii="黑体" w:eastAsia="黑体" w:hAnsi="黑体" w:hint="eastAsia"/>
          <w:sz w:val="32"/>
          <w:szCs w:val="32"/>
        </w:rPr>
        <w:lastRenderedPageBreak/>
        <w:t>第二章投标人须知</w:t>
      </w:r>
    </w:p>
    <w:p w14:paraId="251F8052" w14:textId="77777777" w:rsidR="0038780D" w:rsidRDefault="00000000">
      <w:pPr>
        <w:numPr>
          <w:ilvl w:val="0"/>
          <w:numId w:val="1"/>
        </w:numPr>
        <w:ind w:firstLineChars="200" w:firstLine="640"/>
        <w:rPr>
          <w:rFonts w:ascii="仿宋" w:eastAsia="仿宋" w:hAnsi="仿宋" w:hint="eastAsia"/>
          <w:bCs/>
          <w:sz w:val="32"/>
          <w:szCs w:val="32"/>
        </w:rPr>
      </w:pPr>
      <w:r>
        <w:rPr>
          <w:rFonts w:ascii="仿宋" w:eastAsia="仿宋" w:hAnsi="仿宋" w:hint="eastAsia"/>
          <w:bCs/>
          <w:sz w:val="32"/>
          <w:szCs w:val="32"/>
        </w:rPr>
        <w:t>招标费用</w:t>
      </w:r>
    </w:p>
    <w:p w14:paraId="308FEC84"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投标人应承担所有与编写和提交投标文件有关费用。不论投标结果如何，连云港市物业管理中心或招标代理机构在任何情况下均无义务和承担这些费用。</w:t>
      </w:r>
    </w:p>
    <w:p w14:paraId="105A866B"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本次参与投标的银行需缴纳采购项目报名费300元，中标后中标人需向代理公司缴纳代理服务费用200元。</w:t>
      </w:r>
    </w:p>
    <w:p w14:paraId="1535F5F8"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二、关于招标文件的提示</w:t>
      </w:r>
    </w:p>
    <w:p w14:paraId="601C2970" w14:textId="77777777" w:rsidR="0038780D" w:rsidRDefault="00000000">
      <w:pPr>
        <w:ind w:left="45" w:firstLineChars="200" w:firstLine="640"/>
        <w:rPr>
          <w:rFonts w:ascii="仿宋" w:eastAsia="仿宋" w:hAnsi="仿宋" w:hint="eastAsia"/>
          <w:bCs/>
          <w:sz w:val="32"/>
          <w:szCs w:val="32"/>
        </w:rPr>
      </w:pPr>
      <w:r>
        <w:rPr>
          <w:rFonts w:ascii="仿宋" w:eastAsia="仿宋" w:hAnsi="仿宋"/>
          <w:bCs/>
          <w:sz w:val="32"/>
          <w:szCs w:val="32"/>
        </w:rPr>
        <w:t>1</w:t>
      </w:r>
      <w:r>
        <w:rPr>
          <w:rFonts w:ascii="仿宋" w:eastAsia="仿宋" w:hAnsi="仿宋" w:hint="eastAsia"/>
          <w:bCs/>
          <w:sz w:val="32"/>
          <w:szCs w:val="32"/>
        </w:rPr>
        <w:t>、投标人应认真阅读招标文件中所有的事项、格式、条款和规范要求。如果投标人没有按照招标文件要求提交全部资料，或者投标文件没有对招标文件在各方面</w:t>
      </w:r>
      <w:proofErr w:type="gramStart"/>
      <w:r>
        <w:rPr>
          <w:rFonts w:ascii="仿宋" w:eastAsia="仿宋" w:hAnsi="仿宋" w:hint="eastAsia"/>
          <w:bCs/>
          <w:sz w:val="32"/>
          <w:szCs w:val="32"/>
        </w:rPr>
        <w:t>作出</w:t>
      </w:r>
      <w:proofErr w:type="gramEnd"/>
      <w:r>
        <w:rPr>
          <w:rFonts w:ascii="仿宋" w:eastAsia="仿宋" w:hAnsi="仿宋" w:hint="eastAsia"/>
          <w:bCs/>
          <w:sz w:val="32"/>
          <w:szCs w:val="32"/>
        </w:rPr>
        <w:t>实质性响应，则投标有可能被拒绝，其风险由投标人自行承担。</w:t>
      </w:r>
    </w:p>
    <w:p w14:paraId="0AF6A104" w14:textId="77777777" w:rsidR="0038780D" w:rsidRDefault="00000000">
      <w:pPr>
        <w:ind w:left="45" w:firstLineChars="200" w:firstLine="640"/>
        <w:rPr>
          <w:rFonts w:ascii="仿宋" w:eastAsia="仿宋" w:hAnsi="仿宋" w:hint="eastAsia"/>
          <w:bCs/>
          <w:sz w:val="32"/>
          <w:szCs w:val="32"/>
        </w:rPr>
      </w:pPr>
      <w:r>
        <w:rPr>
          <w:rFonts w:ascii="仿宋" w:eastAsia="仿宋" w:hAnsi="仿宋"/>
          <w:bCs/>
          <w:sz w:val="32"/>
          <w:szCs w:val="32"/>
        </w:rPr>
        <w:t>2</w:t>
      </w:r>
      <w:r>
        <w:rPr>
          <w:rFonts w:ascii="仿宋" w:eastAsia="仿宋" w:hAnsi="仿宋" w:hint="eastAsia"/>
          <w:bCs/>
          <w:sz w:val="32"/>
          <w:szCs w:val="32"/>
        </w:rPr>
        <w:t>、在投标截止期前的任何时候，无论出于何种原因，招标人可主动对招标文件进行修改。招标文件的修改将以书面形式通知所有领取招标文件的投标人，并对其具有约束力。投标人应立即以书面形式确认已收到修改文件。</w:t>
      </w:r>
    </w:p>
    <w:p w14:paraId="5ED84C77" w14:textId="77777777" w:rsidR="0038780D" w:rsidRDefault="00000000">
      <w:pPr>
        <w:ind w:leftChars="21" w:left="44" w:firstLineChars="196" w:firstLine="627"/>
        <w:rPr>
          <w:rFonts w:ascii="仿宋" w:eastAsia="仿宋" w:hAnsi="仿宋" w:hint="eastAsia"/>
          <w:bCs/>
          <w:sz w:val="32"/>
          <w:szCs w:val="32"/>
        </w:rPr>
      </w:pPr>
      <w:r>
        <w:rPr>
          <w:rFonts w:ascii="仿宋" w:eastAsia="仿宋" w:hAnsi="仿宋" w:hint="eastAsia"/>
          <w:bCs/>
          <w:sz w:val="32"/>
          <w:szCs w:val="32"/>
        </w:rPr>
        <w:t>三、投标文件要求</w:t>
      </w:r>
    </w:p>
    <w:p w14:paraId="13CB42FD" w14:textId="77777777" w:rsidR="0038780D" w:rsidRDefault="00000000">
      <w:pPr>
        <w:ind w:leftChars="21" w:left="44" w:firstLineChars="200" w:firstLine="640"/>
        <w:rPr>
          <w:rFonts w:ascii="仿宋" w:eastAsia="仿宋" w:hAnsi="仿宋" w:hint="eastAsia"/>
          <w:bCs/>
          <w:sz w:val="32"/>
          <w:szCs w:val="32"/>
        </w:rPr>
      </w:pPr>
      <w:r>
        <w:rPr>
          <w:rFonts w:ascii="仿宋" w:eastAsia="仿宋" w:hAnsi="仿宋"/>
          <w:bCs/>
          <w:sz w:val="32"/>
          <w:szCs w:val="32"/>
        </w:rPr>
        <w:t>1</w:t>
      </w:r>
      <w:r>
        <w:rPr>
          <w:rFonts w:ascii="仿宋" w:eastAsia="仿宋" w:hAnsi="仿宋" w:hint="eastAsia"/>
          <w:bCs/>
          <w:sz w:val="32"/>
          <w:szCs w:val="32"/>
        </w:rPr>
        <w:t>、投标人编写的投标文件应且仅</w:t>
      </w:r>
      <w:proofErr w:type="gramStart"/>
      <w:r>
        <w:rPr>
          <w:rFonts w:ascii="仿宋" w:eastAsia="仿宋" w:hAnsi="仿宋" w:hint="eastAsia"/>
          <w:bCs/>
          <w:sz w:val="32"/>
          <w:szCs w:val="32"/>
        </w:rPr>
        <w:t>需包括</w:t>
      </w:r>
      <w:proofErr w:type="gramEnd"/>
      <w:r>
        <w:rPr>
          <w:rFonts w:ascii="仿宋" w:eastAsia="仿宋" w:hAnsi="仿宋" w:hint="eastAsia"/>
          <w:bCs/>
          <w:sz w:val="32"/>
          <w:szCs w:val="32"/>
        </w:rPr>
        <w:t>以下内容，并按顺序排列：</w:t>
      </w:r>
    </w:p>
    <w:p w14:paraId="1B97CC16"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w:t>
      </w:r>
      <w:r>
        <w:rPr>
          <w:rFonts w:ascii="仿宋" w:eastAsia="仿宋" w:hAnsi="仿宋"/>
          <w:bCs/>
          <w:sz w:val="32"/>
          <w:szCs w:val="32"/>
        </w:rPr>
        <w:t>1</w:t>
      </w:r>
      <w:r>
        <w:rPr>
          <w:rFonts w:ascii="仿宋" w:eastAsia="仿宋" w:hAnsi="仿宋" w:hint="eastAsia"/>
          <w:bCs/>
          <w:sz w:val="32"/>
          <w:szCs w:val="32"/>
        </w:rPr>
        <w:t>）投标函</w:t>
      </w:r>
    </w:p>
    <w:p w14:paraId="54051355"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）法定代表人</w:t>
      </w:r>
      <w:r>
        <w:rPr>
          <w:rFonts w:ascii="仿宋" w:eastAsia="仿宋" w:hAnsi="仿宋" w:hint="eastAsia"/>
          <w:kern w:val="0"/>
          <w:sz w:val="32"/>
          <w:szCs w:val="32"/>
        </w:rPr>
        <w:t>（授权委托人）</w:t>
      </w:r>
      <w:r>
        <w:rPr>
          <w:rFonts w:ascii="仿宋" w:eastAsia="仿宋" w:hAnsi="仿宋" w:hint="eastAsia"/>
          <w:sz w:val="32"/>
          <w:szCs w:val="32"/>
        </w:rPr>
        <w:t>资格证明书</w:t>
      </w:r>
    </w:p>
    <w:p w14:paraId="6FB72347"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）法定代表人</w:t>
      </w:r>
      <w:r>
        <w:rPr>
          <w:rFonts w:ascii="仿宋" w:eastAsia="仿宋" w:hAnsi="仿宋" w:hint="eastAsia"/>
          <w:kern w:val="0"/>
          <w:sz w:val="32"/>
          <w:szCs w:val="32"/>
        </w:rPr>
        <w:t>（授权委托人）</w:t>
      </w:r>
      <w:r>
        <w:rPr>
          <w:rFonts w:ascii="仿宋" w:eastAsia="仿宋" w:hAnsi="仿宋" w:hint="eastAsia"/>
          <w:sz w:val="32"/>
          <w:szCs w:val="32"/>
        </w:rPr>
        <w:t>授权委托书</w:t>
      </w:r>
    </w:p>
    <w:p w14:paraId="4AB19721"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lastRenderedPageBreak/>
        <w:t>（</w:t>
      </w:r>
      <w:r>
        <w:rPr>
          <w:rFonts w:ascii="仿宋" w:eastAsia="仿宋" w:hAnsi="仿宋"/>
          <w:sz w:val="32"/>
          <w:szCs w:val="32"/>
        </w:rPr>
        <w:t>4</w:t>
      </w:r>
      <w:r>
        <w:rPr>
          <w:rFonts w:ascii="仿宋" w:eastAsia="仿宋" w:hAnsi="仿宋" w:hint="eastAsia"/>
          <w:sz w:val="32"/>
          <w:szCs w:val="32"/>
        </w:rPr>
        <w:t>）</w:t>
      </w:r>
      <w:r>
        <w:rPr>
          <w:rFonts w:ascii="仿宋" w:eastAsia="仿宋" w:hAnsi="仿宋" w:hint="eastAsia"/>
          <w:kern w:val="0"/>
          <w:sz w:val="32"/>
          <w:szCs w:val="32"/>
        </w:rPr>
        <w:t>法定代表人（授权委托人）及被授权委托人（代理人）身份证复印件</w:t>
      </w:r>
    </w:p>
    <w:p w14:paraId="31761BD0"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）投标人声明函</w:t>
      </w:r>
    </w:p>
    <w:p w14:paraId="52A6F12A"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）单位简介</w:t>
      </w:r>
    </w:p>
    <w:p w14:paraId="668BA391" w14:textId="77777777" w:rsidR="0038780D" w:rsidRDefault="00000000">
      <w:pPr>
        <w:ind w:leftChars="21" w:left="44" w:firstLineChars="200" w:firstLine="640"/>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7</w:t>
      </w:r>
      <w:r>
        <w:rPr>
          <w:rFonts w:ascii="仿宋" w:eastAsia="仿宋" w:hAnsi="仿宋" w:hint="eastAsia"/>
          <w:sz w:val="32"/>
          <w:szCs w:val="32"/>
        </w:rPr>
        <w:t>）证明材料</w:t>
      </w:r>
    </w:p>
    <w:p w14:paraId="166D8201" w14:textId="77777777" w:rsidR="0038780D" w:rsidRDefault="00000000">
      <w:pPr>
        <w:ind w:leftChars="21" w:left="44" w:firstLineChars="200" w:firstLine="640"/>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8</w:t>
      </w:r>
      <w:r>
        <w:rPr>
          <w:rFonts w:ascii="仿宋" w:eastAsia="仿宋" w:hAnsi="仿宋" w:hint="eastAsia"/>
          <w:sz w:val="32"/>
          <w:szCs w:val="32"/>
        </w:rPr>
        <w:t>）招标响应对照表</w:t>
      </w:r>
    </w:p>
    <w:p w14:paraId="276DD7EE"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t>（9）其他资料</w:t>
      </w:r>
    </w:p>
    <w:p w14:paraId="2CBC3499" w14:textId="77777777" w:rsidR="0038780D" w:rsidRDefault="00000000">
      <w:pPr>
        <w:ind w:firstLineChars="200" w:firstLine="640"/>
        <w:rPr>
          <w:rFonts w:ascii="仿宋" w:eastAsia="仿宋" w:hAnsi="仿宋" w:hint="eastAsia"/>
          <w:bCs/>
          <w:sz w:val="32"/>
          <w:szCs w:val="32"/>
        </w:rPr>
      </w:pPr>
      <w:r>
        <w:rPr>
          <w:rFonts w:ascii="仿宋" w:eastAsia="仿宋" w:hAnsi="仿宋"/>
          <w:bCs/>
          <w:sz w:val="32"/>
          <w:szCs w:val="32"/>
        </w:rPr>
        <w:t>2</w:t>
      </w:r>
      <w:r>
        <w:rPr>
          <w:rFonts w:ascii="仿宋" w:eastAsia="仿宋" w:hAnsi="仿宋" w:hint="eastAsia"/>
          <w:bCs/>
          <w:sz w:val="32"/>
          <w:szCs w:val="32"/>
        </w:rPr>
        <w:t>、投标指标所涉及的材料相关页复印件，如财务报告、报表等。财务年报只截取封面和有相关数据的整页部分，请勿把整个年报作为附件。</w:t>
      </w:r>
    </w:p>
    <w:p w14:paraId="039E6DC4" w14:textId="77777777" w:rsidR="0038780D" w:rsidRDefault="00000000">
      <w:pPr>
        <w:ind w:firstLineChars="200" w:firstLine="640"/>
        <w:rPr>
          <w:rFonts w:ascii="仿宋" w:eastAsia="仿宋" w:hAnsi="仿宋" w:hint="eastAsia"/>
          <w:bCs/>
          <w:sz w:val="32"/>
          <w:szCs w:val="32"/>
        </w:rPr>
      </w:pPr>
      <w:r>
        <w:rPr>
          <w:rFonts w:ascii="仿宋" w:eastAsia="仿宋" w:hAnsi="仿宋"/>
          <w:bCs/>
          <w:sz w:val="32"/>
          <w:szCs w:val="32"/>
        </w:rPr>
        <w:t>3</w:t>
      </w:r>
      <w:r>
        <w:rPr>
          <w:rFonts w:ascii="仿宋" w:eastAsia="仿宋" w:hAnsi="仿宋" w:hint="eastAsia"/>
          <w:bCs/>
          <w:sz w:val="32"/>
          <w:szCs w:val="32"/>
        </w:rPr>
        <w:t>、投标人必须保证投标文件所提供的全部资料真实可靠，并接受招标人的审查和现场核实要求。如果所提供资料有欺诈和严重失实情况，招标人有权取消其资格。</w:t>
      </w:r>
    </w:p>
    <w:p w14:paraId="34FEB2C1" w14:textId="77777777" w:rsidR="0038780D" w:rsidRDefault="00000000">
      <w:pPr>
        <w:ind w:firstLineChars="200" w:firstLine="640"/>
        <w:rPr>
          <w:rFonts w:ascii="仿宋" w:eastAsia="仿宋" w:hAnsi="仿宋" w:hint="eastAsia"/>
          <w:sz w:val="32"/>
          <w:szCs w:val="32"/>
        </w:rPr>
      </w:pPr>
      <w:r>
        <w:rPr>
          <w:rFonts w:ascii="仿宋" w:eastAsia="仿宋" w:hAnsi="仿宋"/>
          <w:bCs/>
          <w:sz w:val="32"/>
          <w:szCs w:val="32"/>
        </w:rPr>
        <w:t>4</w:t>
      </w:r>
      <w:r>
        <w:rPr>
          <w:rFonts w:ascii="仿宋" w:eastAsia="仿宋" w:hAnsi="仿宋" w:hint="eastAsia"/>
          <w:bCs/>
          <w:sz w:val="32"/>
          <w:szCs w:val="32"/>
        </w:rPr>
        <w:t>、投标人应准备投标文件正本</w:t>
      </w:r>
      <w:r>
        <w:rPr>
          <w:rFonts w:ascii="仿宋" w:eastAsia="仿宋" w:hAnsi="仿宋"/>
          <w:bCs/>
          <w:sz w:val="32"/>
          <w:szCs w:val="32"/>
        </w:rPr>
        <w:t>1</w:t>
      </w:r>
      <w:r>
        <w:rPr>
          <w:rFonts w:ascii="仿宋" w:eastAsia="仿宋" w:hAnsi="仿宋" w:hint="eastAsia"/>
          <w:bCs/>
          <w:sz w:val="32"/>
          <w:szCs w:val="32"/>
        </w:rPr>
        <w:t>份，副本</w:t>
      </w:r>
      <w:r>
        <w:rPr>
          <w:rFonts w:ascii="仿宋" w:eastAsia="仿宋" w:hAnsi="仿宋"/>
          <w:bCs/>
          <w:sz w:val="32"/>
          <w:szCs w:val="32"/>
        </w:rPr>
        <w:t>5</w:t>
      </w:r>
      <w:r>
        <w:rPr>
          <w:rFonts w:ascii="仿宋" w:eastAsia="仿宋" w:hAnsi="仿宋" w:hint="eastAsia"/>
          <w:bCs/>
          <w:sz w:val="32"/>
          <w:szCs w:val="32"/>
        </w:rPr>
        <w:t>份，每份投标文件右上角必须清楚地标明“正本”或“副本”字样。一旦正本和副本不符，以正本为准。在封面上还应标</w:t>
      </w:r>
      <w:proofErr w:type="gramStart"/>
      <w:r>
        <w:rPr>
          <w:rFonts w:ascii="仿宋" w:eastAsia="仿宋" w:hAnsi="仿宋" w:hint="eastAsia"/>
          <w:bCs/>
          <w:sz w:val="32"/>
          <w:szCs w:val="32"/>
        </w:rPr>
        <w:t>明项目</w:t>
      </w:r>
      <w:proofErr w:type="gramEnd"/>
      <w:r>
        <w:rPr>
          <w:rFonts w:ascii="仿宋" w:eastAsia="仿宋" w:hAnsi="仿宋" w:hint="eastAsia"/>
          <w:bCs/>
          <w:sz w:val="32"/>
          <w:szCs w:val="32"/>
        </w:rPr>
        <w:t>名称、投标人名称，</w:t>
      </w:r>
      <w:r>
        <w:rPr>
          <w:rFonts w:ascii="仿宋" w:eastAsia="仿宋" w:hAnsi="仿宋" w:hint="eastAsia"/>
          <w:sz w:val="32"/>
          <w:szCs w:val="32"/>
        </w:rPr>
        <w:t>投标书加盖骑缝公章</w:t>
      </w:r>
      <w:r>
        <w:rPr>
          <w:rFonts w:ascii="仿宋" w:eastAsia="仿宋" w:hAnsi="仿宋" w:hint="eastAsia"/>
          <w:bCs/>
          <w:sz w:val="32"/>
          <w:szCs w:val="32"/>
        </w:rPr>
        <w:t>。</w:t>
      </w:r>
    </w:p>
    <w:p w14:paraId="0815D5C8" w14:textId="77777777" w:rsidR="0038780D" w:rsidRDefault="00000000">
      <w:pPr>
        <w:ind w:left="45" w:firstLineChars="200" w:firstLine="640"/>
        <w:rPr>
          <w:rFonts w:ascii="仿宋" w:eastAsia="仿宋" w:hAnsi="仿宋" w:hint="eastAsia"/>
          <w:bCs/>
          <w:sz w:val="32"/>
          <w:szCs w:val="32"/>
        </w:rPr>
      </w:pPr>
      <w:r>
        <w:rPr>
          <w:rFonts w:ascii="仿宋" w:eastAsia="仿宋" w:hAnsi="仿宋"/>
          <w:bCs/>
          <w:sz w:val="32"/>
          <w:szCs w:val="32"/>
        </w:rPr>
        <w:t>5</w:t>
      </w:r>
      <w:r>
        <w:rPr>
          <w:rFonts w:ascii="仿宋" w:eastAsia="仿宋" w:hAnsi="仿宋" w:hint="eastAsia"/>
          <w:bCs/>
          <w:sz w:val="32"/>
          <w:szCs w:val="32"/>
        </w:rPr>
        <w:t>、投标文件均需用标准</w:t>
      </w:r>
      <w:r>
        <w:rPr>
          <w:rFonts w:ascii="仿宋" w:eastAsia="仿宋" w:hAnsi="仿宋"/>
          <w:bCs/>
          <w:sz w:val="32"/>
          <w:szCs w:val="32"/>
        </w:rPr>
        <w:t>A4</w:t>
      </w:r>
      <w:r>
        <w:rPr>
          <w:rFonts w:ascii="仿宋" w:eastAsia="仿宋" w:hAnsi="仿宋" w:hint="eastAsia"/>
          <w:bCs/>
          <w:sz w:val="32"/>
          <w:szCs w:val="32"/>
        </w:rPr>
        <w:t>纸张打印并装订，投标人负责人或其授权代表签字并加盖公章。投标文件中凡有涂改之处，都应由投标人负责人或其授权代表签字并加盖公章。</w:t>
      </w:r>
    </w:p>
    <w:p w14:paraId="237D8A8F" w14:textId="77777777" w:rsidR="0038780D" w:rsidRDefault="00000000">
      <w:pPr>
        <w:ind w:left="45" w:firstLine="640"/>
        <w:rPr>
          <w:rFonts w:ascii="仿宋" w:eastAsia="仿宋" w:hAnsi="仿宋" w:hint="eastAsia"/>
          <w:bCs/>
          <w:sz w:val="32"/>
          <w:szCs w:val="32"/>
        </w:rPr>
      </w:pPr>
      <w:r>
        <w:rPr>
          <w:rFonts w:ascii="仿宋" w:eastAsia="仿宋" w:hAnsi="仿宋"/>
          <w:bCs/>
          <w:sz w:val="32"/>
          <w:szCs w:val="32"/>
        </w:rPr>
        <w:t>6</w:t>
      </w:r>
      <w:r>
        <w:rPr>
          <w:rFonts w:ascii="仿宋" w:eastAsia="仿宋" w:hAnsi="仿宋" w:hint="eastAsia"/>
          <w:bCs/>
          <w:sz w:val="32"/>
          <w:szCs w:val="32"/>
        </w:rPr>
        <w:t>、投标人应将投标文件装入封套并密封，在封套上标明项目名称、投标人名称和联系地址、注明“在</w:t>
      </w:r>
      <w:r>
        <w:rPr>
          <w:rFonts w:ascii="仿宋" w:eastAsia="仿宋" w:hAnsi="仿宋"/>
          <w:bCs/>
          <w:sz w:val="32"/>
          <w:szCs w:val="32"/>
        </w:rPr>
        <w:t>2025</w:t>
      </w:r>
      <w:r>
        <w:rPr>
          <w:rFonts w:ascii="仿宋" w:eastAsia="仿宋" w:hAnsi="仿宋" w:hint="eastAsia"/>
          <w:bCs/>
          <w:sz w:val="32"/>
          <w:szCs w:val="32"/>
        </w:rPr>
        <w:t>年12</w:t>
      </w:r>
      <w:r>
        <w:rPr>
          <w:rFonts w:ascii="仿宋" w:eastAsia="仿宋" w:hAnsi="仿宋" w:hint="eastAsia"/>
          <w:bCs/>
          <w:sz w:val="32"/>
          <w:szCs w:val="32"/>
        </w:rPr>
        <w:lastRenderedPageBreak/>
        <w:t>月15日14</w:t>
      </w:r>
      <w:r>
        <w:rPr>
          <w:rFonts w:ascii="仿宋" w:eastAsia="仿宋" w:hAnsi="仿宋"/>
          <w:bCs/>
          <w:sz w:val="32"/>
          <w:szCs w:val="32"/>
        </w:rPr>
        <w:t>:30</w:t>
      </w:r>
      <w:r>
        <w:rPr>
          <w:rFonts w:ascii="仿宋" w:eastAsia="仿宋" w:hAnsi="仿宋" w:hint="eastAsia"/>
          <w:bCs/>
          <w:sz w:val="32"/>
          <w:szCs w:val="32"/>
        </w:rPr>
        <w:t>之前不得启封”的字样，于封口处加盖投标人公章。如果未按上述要求密封和加写标记，招标人对误投或过早启封概不负责。对由此造成提前开封的投标文件，招标人将予以拒绝，并退回投标人。</w:t>
      </w:r>
    </w:p>
    <w:p w14:paraId="68E3BEFC" w14:textId="77777777" w:rsidR="0038780D" w:rsidRDefault="00000000">
      <w:pPr>
        <w:ind w:leftChars="21" w:left="44" w:firstLineChars="200" w:firstLine="640"/>
        <w:rPr>
          <w:rFonts w:ascii="仿宋" w:eastAsia="仿宋" w:hAnsi="仿宋" w:hint="eastAsia"/>
          <w:bCs/>
          <w:sz w:val="32"/>
          <w:szCs w:val="32"/>
        </w:rPr>
      </w:pPr>
      <w:r>
        <w:rPr>
          <w:rFonts w:ascii="仿宋" w:eastAsia="仿宋" w:hAnsi="仿宋" w:hint="eastAsia"/>
          <w:bCs/>
          <w:sz w:val="32"/>
          <w:szCs w:val="32"/>
        </w:rPr>
        <w:t>三、开标与评标</w:t>
      </w:r>
    </w:p>
    <w:p w14:paraId="5AC9F572" w14:textId="77777777" w:rsidR="0038780D" w:rsidRDefault="00000000">
      <w:pPr>
        <w:ind w:firstLineChars="196" w:firstLine="627"/>
        <w:rPr>
          <w:rFonts w:ascii="仿宋" w:eastAsia="仿宋" w:hAnsi="仿宋" w:hint="eastAsia"/>
          <w:sz w:val="32"/>
          <w:szCs w:val="32"/>
        </w:rPr>
      </w:pPr>
      <w:r>
        <w:rPr>
          <w:rFonts w:ascii="仿宋" w:eastAsia="仿宋" w:hAnsi="仿宋"/>
          <w:bCs/>
          <w:sz w:val="32"/>
          <w:szCs w:val="32"/>
        </w:rPr>
        <w:t>1</w:t>
      </w:r>
      <w:r>
        <w:rPr>
          <w:rFonts w:ascii="仿宋" w:eastAsia="仿宋" w:hAnsi="仿宋" w:hint="eastAsia"/>
          <w:bCs/>
          <w:sz w:val="32"/>
          <w:szCs w:val="32"/>
        </w:rPr>
        <w:t>、招标人和代理机构将规定的时间和地点组织开标，</w:t>
      </w:r>
      <w:r>
        <w:rPr>
          <w:rFonts w:ascii="仿宋" w:eastAsia="仿宋" w:hAnsi="仿宋" w:hint="eastAsia"/>
          <w:sz w:val="32"/>
          <w:szCs w:val="32"/>
        </w:rPr>
        <w:t>投标人应委派授权代表参加并签到。</w:t>
      </w:r>
    </w:p>
    <w:p w14:paraId="0E874E5D" w14:textId="77777777" w:rsidR="0038780D" w:rsidRDefault="00000000">
      <w:pPr>
        <w:autoSpaceDE w:val="0"/>
        <w:snapToGrid w:val="0"/>
        <w:spacing w:line="554" w:lineRule="exact"/>
        <w:ind w:firstLineChars="200" w:firstLine="640"/>
        <w:rPr>
          <w:rFonts w:ascii="仿宋" w:eastAsia="仿宋" w:hAnsi="仿宋" w:hint="eastAsia"/>
          <w:bCs/>
          <w:sz w:val="32"/>
          <w:szCs w:val="32"/>
        </w:rPr>
      </w:pPr>
      <w:r>
        <w:rPr>
          <w:rFonts w:ascii="仿宋" w:eastAsia="仿宋" w:hAnsi="仿宋"/>
          <w:bCs/>
          <w:sz w:val="32"/>
          <w:szCs w:val="32"/>
        </w:rPr>
        <w:t>2</w:t>
      </w:r>
      <w:r>
        <w:rPr>
          <w:rFonts w:ascii="仿宋" w:eastAsia="仿宋" w:hAnsi="仿宋" w:hint="eastAsia"/>
          <w:bCs/>
          <w:sz w:val="32"/>
          <w:szCs w:val="32"/>
        </w:rPr>
        <w:t>、开标时，招标人或代理公司将当众宣读投标人名称。</w:t>
      </w:r>
    </w:p>
    <w:p w14:paraId="38AE4DB8" w14:textId="77777777" w:rsidR="0038780D" w:rsidRDefault="00000000">
      <w:pPr>
        <w:autoSpaceDE w:val="0"/>
        <w:snapToGrid w:val="0"/>
        <w:spacing w:line="554" w:lineRule="exact"/>
        <w:ind w:firstLineChars="200" w:firstLine="640"/>
        <w:rPr>
          <w:rFonts w:ascii="仿宋" w:eastAsia="仿宋" w:hAnsi="仿宋" w:hint="eastAsia"/>
          <w:bCs/>
          <w:sz w:val="32"/>
          <w:szCs w:val="32"/>
        </w:rPr>
      </w:pPr>
      <w:r>
        <w:rPr>
          <w:rFonts w:ascii="仿宋" w:eastAsia="仿宋" w:hAnsi="仿宋" w:hint="eastAsia"/>
          <w:bCs/>
          <w:sz w:val="32"/>
          <w:szCs w:val="32"/>
        </w:rPr>
        <w:t>3、评标委员会将对投标人的投标文件进行评价和比较，并根据本招标文件载明的评分标准和方法打分。</w:t>
      </w:r>
    </w:p>
    <w:p w14:paraId="054CBB10" w14:textId="77777777" w:rsidR="0038780D" w:rsidRDefault="00000000">
      <w:pPr>
        <w:autoSpaceDE w:val="0"/>
        <w:snapToGrid w:val="0"/>
        <w:spacing w:line="554" w:lineRule="exact"/>
        <w:ind w:firstLineChars="200" w:firstLine="640"/>
        <w:rPr>
          <w:rFonts w:ascii="仿宋" w:eastAsia="仿宋" w:hAnsi="仿宋" w:hint="eastAsia"/>
          <w:bCs/>
          <w:sz w:val="32"/>
          <w:szCs w:val="32"/>
        </w:rPr>
      </w:pPr>
      <w:r>
        <w:rPr>
          <w:rFonts w:ascii="仿宋" w:eastAsia="仿宋" w:hAnsi="仿宋" w:hint="eastAsia"/>
          <w:bCs/>
          <w:sz w:val="32"/>
          <w:szCs w:val="32"/>
        </w:rPr>
        <w:t>4、开标时，评标委员会将初步审查，检查投标文件内容是否完整、编排是否有序、有无计算上的错误、文件签署是否规范以及投标人资格是否符合要求等。</w:t>
      </w:r>
    </w:p>
    <w:p w14:paraId="2BB7B0FB" w14:textId="77777777" w:rsidR="0038780D" w:rsidRDefault="00000000">
      <w:pPr>
        <w:autoSpaceDE w:val="0"/>
        <w:snapToGrid w:val="0"/>
        <w:spacing w:line="554" w:lineRule="exact"/>
        <w:ind w:firstLineChars="200" w:firstLine="640"/>
        <w:rPr>
          <w:rFonts w:ascii="仿宋" w:eastAsia="仿宋" w:hAnsi="仿宋" w:hint="eastAsia"/>
          <w:bCs/>
          <w:sz w:val="32"/>
          <w:szCs w:val="32"/>
        </w:rPr>
      </w:pPr>
      <w:r>
        <w:rPr>
          <w:rFonts w:ascii="仿宋" w:eastAsia="仿宋" w:hAnsi="仿宋" w:hint="eastAsia"/>
          <w:sz w:val="32"/>
          <w:szCs w:val="32"/>
        </w:rPr>
        <w:t>5、</w:t>
      </w:r>
      <w:r>
        <w:rPr>
          <w:rFonts w:ascii="仿宋" w:eastAsia="仿宋" w:hAnsi="仿宋" w:hint="eastAsia"/>
          <w:bCs/>
          <w:sz w:val="32"/>
          <w:szCs w:val="32"/>
        </w:rPr>
        <w:t>投标文件有下列情况之一者视为无效：</w:t>
      </w:r>
    </w:p>
    <w:p w14:paraId="1C72605B" w14:textId="77777777" w:rsidR="0038780D" w:rsidRDefault="00000000">
      <w:pPr>
        <w:autoSpaceDE w:val="0"/>
        <w:snapToGrid w:val="0"/>
        <w:spacing w:line="554" w:lineRule="exact"/>
        <w:ind w:firstLineChars="200" w:firstLine="640"/>
        <w:rPr>
          <w:rFonts w:ascii="仿宋" w:eastAsia="仿宋" w:hAnsi="仿宋" w:hint="eastAsia"/>
          <w:bCs/>
          <w:sz w:val="32"/>
          <w:szCs w:val="32"/>
        </w:rPr>
      </w:pPr>
      <w:r>
        <w:rPr>
          <w:rFonts w:ascii="仿宋" w:eastAsia="仿宋" w:hAnsi="仿宋" w:hint="eastAsia"/>
          <w:bCs/>
          <w:sz w:val="32"/>
          <w:szCs w:val="32"/>
        </w:rPr>
        <w:t>（</w:t>
      </w:r>
      <w:r>
        <w:rPr>
          <w:rFonts w:ascii="仿宋" w:eastAsia="仿宋" w:hAnsi="仿宋"/>
          <w:bCs/>
          <w:sz w:val="32"/>
          <w:szCs w:val="32"/>
        </w:rPr>
        <w:t>1</w:t>
      </w:r>
      <w:r>
        <w:rPr>
          <w:rFonts w:ascii="仿宋" w:eastAsia="仿宋" w:hAnsi="仿宋" w:hint="eastAsia"/>
          <w:bCs/>
          <w:sz w:val="32"/>
          <w:szCs w:val="32"/>
        </w:rPr>
        <w:t>）未按规定格式盖章、填写，内容不全或字迹模糊辨认不清。</w:t>
      </w:r>
    </w:p>
    <w:p w14:paraId="6516420A" w14:textId="77777777" w:rsidR="0038780D" w:rsidRDefault="00000000">
      <w:pPr>
        <w:autoSpaceDE w:val="0"/>
        <w:snapToGrid w:val="0"/>
        <w:spacing w:line="554" w:lineRule="exact"/>
        <w:ind w:firstLineChars="200" w:firstLine="640"/>
        <w:rPr>
          <w:rFonts w:ascii="仿宋" w:eastAsia="仿宋" w:hAnsi="仿宋" w:hint="eastAsia"/>
          <w:bCs/>
          <w:sz w:val="32"/>
          <w:szCs w:val="32"/>
        </w:rPr>
      </w:pPr>
      <w:r>
        <w:rPr>
          <w:rFonts w:ascii="仿宋" w:eastAsia="仿宋" w:hAnsi="仿宋" w:hint="eastAsia"/>
          <w:bCs/>
          <w:sz w:val="32"/>
          <w:szCs w:val="32"/>
        </w:rPr>
        <w:t>（</w:t>
      </w:r>
      <w:r>
        <w:rPr>
          <w:rFonts w:ascii="仿宋" w:eastAsia="仿宋" w:hAnsi="仿宋"/>
          <w:bCs/>
          <w:sz w:val="32"/>
          <w:szCs w:val="32"/>
        </w:rPr>
        <w:t>2</w:t>
      </w:r>
      <w:r>
        <w:rPr>
          <w:rFonts w:ascii="仿宋" w:eastAsia="仿宋" w:hAnsi="仿宋" w:hint="eastAsia"/>
          <w:bCs/>
          <w:sz w:val="32"/>
          <w:szCs w:val="32"/>
        </w:rPr>
        <w:t>）资格证明文件不全的。</w:t>
      </w:r>
    </w:p>
    <w:p w14:paraId="61A3880E" w14:textId="77777777" w:rsidR="0038780D" w:rsidRDefault="00000000">
      <w:pPr>
        <w:autoSpaceDE w:val="0"/>
        <w:snapToGrid w:val="0"/>
        <w:spacing w:line="554" w:lineRule="exact"/>
        <w:ind w:firstLineChars="200" w:firstLine="640"/>
        <w:rPr>
          <w:rFonts w:ascii="仿宋" w:eastAsia="仿宋" w:hAnsi="仿宋" w:hint="eastAsia"/>
          <w:bCs/>
          <w:sz w:val="32"/>
          <w:szCs w:val="32"/>
        </w:rPr>
      </w:pPr>
      <w:r>
        <w:rPr>
          <w:rFonts w:ascii="仿宋" w:eastAsia="仿宋" w:hAnsi="仿宋" w:hint="eastAsia"/>
          <w:bCs/>
          <w:sz w:val="32"/>
          <w:szCs w:val="32"/>
        </w:rPr>
        <w:t>（</w:t>
      </w:r>
      <w:r>
        <w:rPr>
          <w:rFonts w:ascii="仿宋" w:eastAsia="仿宋" w:hAnsi="仿宋"/>
          <w:bCs/>
          <w:sz w:val="32"/>
          <w:szCs w:val="32"/>
        </w:rPr>
        <w:t>3</w:t>
      </w:r>
      <w:r>
        <w:rPr>
          <w:rFonts w:ascii="仿宋" w:eastAsia="仿宋" w:hAnsi="仿宋" w:hint="eastAsia"/>
          <w:bCs/>
          <w:sz w:val="32"/>
          <w:szCs w:val="32"/>
        </w:rPr>
        <w:t>）投标文件内容不完整的、编排有误的、公式计算错误的、文件签署不规范的。</w:t>
      </w:r>
    </w:p>
    <w:p w14:paraId="630ACA6B" w14:textId="77777777" w:rsidR="0038780D" w:rsidRDefault="00000000">
      <w:pPr>
        <w:autoSpaceDE w:val="0"/>
        <w:snapToGrid w:val="0"/>
        <w:spacing w:line="554" w:lineRule="exact"/>
        <w:ind w:firstLineChars="200" w:firstLine="640"/>
        <w:rPr>
          <w:rFonts w:ascii="仿宋" w:eastAsia="仿宋" w:hAnsi="仿宋" w:hint="eastAsia"/>
          <w:bCs/>
          <w:sz w:val="32"/>
          <w:szCs w:val="32"/>
        </w:rPr>
      </w:pPr>
      <w:r>
        <w:rPr>
          <w:rFonts w:ascii="仿宋" w:eastAsia="仿宋" w:hAnsi="仿宋" w:hint="eastAsia"/>
          <w:bCs/>
          <w:sz w:val="32"/>
          <w:szCs w:val="32"/>
        </w:rPr>
        <w:t>（</w:t>
      </w:r>
      <w:r>
        <w:rPr>
          <w:rFonts w:ascii="仿宋" w:eastAsia="仿宋" w:hAnsi="仿宋"/>
          <w:bCs/>
          <w:sz w:val="32"/>
          <w:szCs w:val="32"/>
        </w:rPr>
        <w:t>4</w:t>
      </w:r>
      <w:r>
        <w:rPr>
          <w:rFonts w:ascii="仿宋" w:eastAsia="仿宋" w:hAnsi="仿宋" w:hint="eastAsia"/>
          <w:bCs/>
          <w:sz w:val="32"/>
          <w:szCs w:val="32"/>
        </w:rPr>
        <w:t>）违反法律法规及有关规定的其他行为。</w:t>
      </w:r>
    </w:p>
    <w:p w14:paraId="1F670272" w14:textId="77777777" w:rsidR="0038780D" w:rsidRDefault="00000000">
      <w:pPr>
        <w:autoSpaceDE w:val="0"/>
        <w:snapToGrid w:val="0"/>
        <w:spacing w:line="554" w:lineRule="exact"/>
        <w:ind w:firstLineChars="200" w:firstLine="640"/>
        <w:rPr>
          <w:rFonts w:ascii="仿宋" w:eastAsia="仿宋" w:hAnsi="仿宋" w:hint="eastAsia"/>
          <w:bCs/>
          <w:sz w:val="32"/>
          <w:szCs w:val="32"/>
        </w:rPr>
      </w:pPr>
      <w:r>
        <w:rPr>
          <w:rFonts w:ascii="仿宋" w:eastAsia="仿宋" w:hAnsi="仿宋"/>
          <w:bCs/>
          <w:sz w:val="32"/>
          <w:szCs w:val="32"/>
        </w:rPr>
        <w:t>4</w:t>
      </w:r>
      <w:r>
        <w:rPr>
          <w:rFonts w:ascii="仿宋" w:eastAsia="仿宋" w:hAnsi="仿宋" w:hint="eastAsia"/>
          <w:bCs/>
          <w:sz w:val="32"/>
          <w:szCs w:val="32"/>
        </w:rPr>
        <w:t>、本项目评标委员会共设评委</w:t>
      </w:r>
      <w:r>
        <w:rPr>
          <w:rFonts w:ascii="仿宋" w:eastAsia="仿宋" w:hAnsi="仿宋"/>
          <w:bCs/>
          <w:sz w:val="32"/>
          <w:szCs w:val="32"/>
        </w:rPr>
        <w:t>5</w:t>
      </w:r>
      <w:r>
        <w:rPr>
          <w:rFonts w:ascii="仿宋" w:eastAsia="仿宋" w:hAnsi="仿宋" w:hint="eastAsia"/>
          <w:bCs/>
          <w:sz w:val="32"/>
          <w:szCs w:val="32"/>
        </w:rPr>
        <w:t>名，严格执行利益回避等相关规定。</w:t>
      </w:r>
    </w:p>
    <w:p w14:paraId="7F38716E" w14:textId="77777777" w:rsidR="0038780D" w:rsidRDefault="00000000">
      <w:pPr>
        <w:autoSpaceDE w:val="0"/>
        <w:snapToGrid w:val="0"/>
        <w:spacing w:line="554" w:lineRule="exact"/>
        <w:ind w:firstLineChars="200" w:firstLine="640"/>
        <w:rPr>
          <w:rFonts w:ascii="仿宋" w:eastAsia="仿宋" w:hAnsi="仿宋" w:hint="eastAsia"/>
          <w:bCs/>
          <w:sz w:val="32"/>
          <w:szCs w:val="32"/>
        </w:rPr>
      </w:pPr>
      <w:r>
        <w:rPr>
          <w:rFonts w:ascii="仿宋" w:eastAsia="仿宋" w:hAnsi="仿宋"/>
          <w:bCs/>
          <w:sz w:val="32"/>
          <w:szCs w:val="32"/>
        </w:rPr>
        <w:t>5</w:t>
      </w:r>
      <w:r>
        <w:rPr>
          <w:rFonts w:ascii="仿宋" w:eastAsia="仿宋" w:hAnsi="仿宋" w:hint="eastAsia"/>
          <w:sz w:val="32"/>
          <w:szCs w:val="32"/>
        </w:rPr>
        <w:t>、评标</w:t>
      </w:r>
      <w:r>
        <w:rPr>
          <w:rFonts w:ascii="仿宋" w:eastAsia="仿宋" w:hAnsi="仿宋" w:hint="eastAsia"/>
          <w:bCs/>
          <w:sz w:val="32"/>
          <w:szCs w:val="32"/>
        </w:rPr>
        <w:t>委员会必须公平、公正、客观，不带任何倾向性和启发性，不得向外界透露任何与评标有关的内容；任何</w:t>
      </w:r>
      <w:r>
        <w:rPr>
          <w:rFonts w:ascii="仿宋" w:eastAsia="仿宋" w:hAnsi="仿宋" w:hint="eastAsia"/>
          <w:bCs/>
          <w:sz w:val="32"/>
          <w:szCs w:val="32"/>
        </w:rPr>
        <w:lastRenderedPageBreak/>
        <w:t>单位和个人不得干扰、影响评标的正常进行；</w:t>
      </w:r>
      <w:r>
        <w:rPr>
          <w:rFonts w:ascii="仿宋" w:eastAsia="仿宋" w:hAnsi="仿宋" w:hint="eastAsia"/>
          <w:sz w:val="32"/>
          <w:szCs w:val="32"/>
        </w:rPr>
        <w:t>评标</w:t>
      </w:r>
      <w:r>
        <w:rPr>
          <w:rFonts w:ascii="仿宋" w:eastAsia="仿宋" w:hAnsi="仿宋" w:hint="eastAsia"/>
          <w:bCs/>
          <w:sz w:val="32"/>
          <w:szCs w:val="32"/>
        </w:rPr>
        <w:t>委员会及有关工作人员不得私下与投标人接触。</w:t>
      </w:r>
    </w:p>
    <w:p w14:paraId="608C4D74" w14:textId="77777777" w:rsidR="0038780D" w:rsidRDefault="00000000">
      <w:pPr>
        <w:ind w:leftChars="21" w:left="44" w:firstLineChars="200" w:firstLine="640"/>
        <w:rPr>
          <w:rFonts w:ascii="仿宋" w:eastAsia="仿宋" w:hAnsi="仿宋" w:hint="eastAsia"/>
          <w:bCs/>
          <w:sz w:val="32"/>
          <w:szCs w:val="32"/>
        </w:rPr>
      </w:pPr>
      <w:r>
        <w:rPr>
          <w:rFonts w:ascii="仿宋" w:eastAsia="仿宋" w:hAnsi="仿宋"/>
          <w:bCs/>
          <w:sz w:val="32"/>
          <w:szCs w:val="32"/>
        </w:rPr>
        <w:t>6</w:t>
      </w:r>
      <w:r>
        <w:rPr>
          <w:rFonts w:ascii="仿宋" w:eastAsia="仿宋" w:hAnsi="仿宋" w:hint="eastAsia"/>
          <w:bCs/>
          <w:sz w:val="32"/>
          <w:szCs w:val="32"/>
        </w:rPr>
        <w:t>、招标人和评标小组均无义务向投标人进行任何有关评审的解释。</w:t>
      </w:r>
    </w:p>
    <w:p w14:paraId="452FD3B5" w14:textId="77777777" w:rsidR="0038780D" w:rsidRDefault="00000000">
      <w:pPr>
        <w:ind w:leftChars="21" w:left="44" w:firstLineChars="200" w:firstLine="640"/>
        <w:rPr>
          <w:rFonts w:ascii="仿宋" w:eastAsia="仿宋" w:hAnsi="仿宋" w:hint="eastAsia"/>
          <w:bCs/>
          <w:sz w:val="32"/>
          <w:szCs w:val="32"/>
        </w:rPr>
      </w:pPr>
      <w:r>
        <w:rPr>
          <w:rFonts w:ascii="仿宋" w:eastAsia="仿宋" w:hAnsi="仿宋" w:hint="eastAsia"/>
          <w:bCs/>
          <w:sz w:val="32"/>
          <w:szCs w:val="32"/>
        </w:rPr>
        <w:t>四、评标结果公示</w:t>
      </w:r>
    </w:p>
    <w:p w14:paraId="5EA53A4E" w14:textId="77777777" w:rsidR="0038780D" w:rsidRDefault="00000000">
      <w:pPr>
        <w:ind w:leftChars="21" w:left="44" w:firstLineChars="200" w:firstLine="640"/>
        <w:rPr>
          <w:rFonts w:ascii="仿宋" w:eastAsia="仿宋" w:hAnsi="仿宋" w:hint="eastAsia"/>
          <w:bCs/>
          <w:sz w:val="32"/>
          <w:szCs w:val="32"/>
        </w:rPr>
      </w:pPr>
      <w:r>
        <w:rPr>
          <w:rFonts w:ascii="仿宋" w:eastAsia="仿宋" w:hAnsi="仿宋" w:hint="eastAsia"/>
          <w:bCs/>
          <w:sz w:val="32"/>
          <w:szCs w:val="32"/>
        </w:rPr>
        <w:t>1、招标人在收到评标报告后在连云港市住房和城乡建设局网站上对评标结果进行公示，公示期不少于3天。</w:t>
      </w:r>
    </w:p>
    <w:p w14:paraId="145CA753" w14:textId="77777777" w:rsidR="0038780D" w:rsidRDefault="00000000">
      <w:pPr>
        <w:ind w:leftChars="21" w:left="44" w:firstLineChars="200" w:firstLine="640"/>
        <w:rPr>
          <w:rFonts w:ascii="仿宋" w:eastAsia="仿宋" w:hAnsi="仿宋" w:hint="eastAsia"/>
          <w:bCs/>
          <w:sz w:val="32"/>
          <w:szCs w:val="32"/>
        </w:rPr>
      </w:pPr>
      <w:r>
        <w:rPr>
          <w:rFonts w:ascii="仿宋" w:eastAsia="仿宋" w:hAnsi="仿宋" w:hint="eastAsia"/>
          <w:bCs/>
          <w:sz w:val="32"/>
          <w:szCs w:val="32"/>
        </w:rPr>
        <w:t>2、中标结果经招标人确认后，在连云港市住房和城乡建设局网站上发布中标公告，并向中标银行发送《中标通知书》。</w:t>
      </w:r>
    </w:p>
    <w:p w14:paraId="7451A9E6" w14:textId="77777777" w:rsidR="0038780D" w:rsidRDefault="00000000">
      <w:pPr>
        <w:autoSpaceDE w:val="0"/>
        <w:snapToGrid w:val="0"/>
        <w:spacing w:line="554" w:lineRule="exact"/>
        <w:ind w:firstLineChars="200" w:firstLine="640"/>
        <w:rPr>
          <w:rFonts w:ascii="仿宋" w:eastAsia="仿宋" w:hAnsi="仿宋" w:hint="eastAsia"/>
          <w:bCs/>
          <w:sz w:val="32"/>
          <w:szCs w:val="32"/>
        </w:rPr>
      </w:pPr>
      <w:r>
        <w:rPr>
          <w:rFonts w:ascii="仿宋" w:eastAsia="仿宋" w:hAnsi="仿宋" w:hint="eastAsia"/>
          <w:bCs/>
          <w:sz w:val="32"/>
          <w:szCs w:val="32"/>
        </w:rPr>
        <w:t>3、中标人在收到《中标通知书》后，需与连云港市物业管理中心</w:t>
      </w:r>
      <w:proofErr w:type="gramStart"/>
      <w:r>
        <w:rPr>
          <w:rFonts w:ascii="仿宋" w:eastAsia="仿宋" w:hAnsi="仿宋" w:hint="eastAsia"/>
          <w:bCs/>
          <w:sz w:val="32"/>
          <w:szCs w:val="32"/>
        </w:rPr>
        <w:t>签定</w:t>
      </w:r>
      <w:proofErr w:type="gramEnd"/>
      <w:r>
        <w:rPr>
          <w:rFonts w:ascii="仿宋" w:eastAsia="仿宋" w:hAnsi="仿宋" w:hint="eastAsia"/>
          <w:bCs/>
          <w:sz w:val="32"/>
          <w:szCs w:val="32"/>
        </w:rPr>
        <w:t>2026—2028年度市区</w:t>
      </w:r>
      <w:proofErr w:type="gramStart"/>
      <w:r>
        <w:rPr>
          <w:rFonts w:ascii="仿宋" w:eastAsia="仿宋" w:hAnsi="仿宋" w:hint="eastAsia"/>
          <w:bCs/>
          <w:sz w:val="32"/>
          <w:szCs w:val="32"/>
        </w:rPr>
        <w:t>物业专项</w:t>
      </w:r>
      <w:proofErr w:type="gramEnd"/>
      <w:r>
        <w:rPr>
          <w:rFonts w:ascii="仿宋" w:eastAsia="仿宋" w:hAnsi="仿宋" w:hint="eastAsia"/>
          <w:bCs/>
          <w:sz w:val="32"/>
          <w:szCs w:val="32"/>
        </w:rPr>
        <w:t>维修资金监管银行协议。</w:t>
      </w:r>
    </w:p>
    <w:p w14:paraId="16C4153C" w14:textId="77777777" w:rsidR="0038780D" w:rsidRDefault="00000000">
      <w:pPr>
        <w:jc w:val="center"/>
        <w:outlineLvl w:val="0"/>
        <w:rPr>
          <w:rFonts w:ascii="黑体" w:eastAsia="黑体" w:hAnsi="黑体" w:hint="eastAsia"/>
          <w:sz w:val="32"/>
          <w:szCs w:val="32"/>
        </w:rPr>
      </w:pPr>
      <w:r>
        <w:rPr>
          <w:rFonts w:ascii="黑体" w:eastAsia="黑体" w:hAnsi="黑体" w:hint="eastAsia"/>
          <w:sz w:val="32"/>
          <w:szCs w:val="32"/>
        </w:rPr>
        <w:br w:type="page"/>
      </w:r>
      <w:r>
        <w:rPr>
          <w:rFonts w:ascii="黑体" w:eastAsia="黑体" w:hAnsi="黑体" w:hint="eastAsia"/>
          <w:sz w:val="32"/>
          <w:szCs w:val="32"/>
        </w:rPr>
        <w:lastRenderedPageBreak/>
        <w:t>第三章</w:t>
      </w:r>
      <w:r>
        <w:rPr>
          <w:rFonts w:ascii="黑体" w:eastAsia="黑体" w:hAnsi="黑体"/>
          <w:sz w:val="32"/>
          <w:szCs w:val="32"/>
        </w:rPr>
        <w:t xml:space="preserve">  </w:t>
      </w:r>
      <w:r>
        <w:rPr>
          <w:rFonts w:ascii="黑体" w:eastAsia="黑体" w:hAnsi="黑体" w:hint="eastAsia"/>
          <w:sz w:val="32"/>
          <w:szCs w:val="32"/>
        </w:rPr>
        <w:t>评标标准和方法</w:t>
      </w:r>
    </w:p>
    <w:p w14:paraId="688C1C64" w14:textId="77777777" w:rsidR="0038780D" w:rsidRDefault="00000000">
      <w:pPr>
        <w:ind w:firstLineChars="200" w:firstLine="640"/>
        <w:rPr>
          <w:rFonts w:eastAsia="仿宋"/>
        </w:rPr>
      </w:pPr>
      <w:r>
        <w:rPr>
          <w:rFonts w:ascii="仿宋" w:eastAsia="仿宋" w:hAnsi="仿宋" w:hint="eastAsia"/>
          <w:sz w:val="32"/>
          <w:szCs w:val="32"/>
        </w:rPr>
        <w:t>根据《连云港市住房城乡建设局物业维修资金监管银行及资金存放银行选取办法》（试行）有关要求，招标采用综合评分法进行评分，</w:t>
      </w:r>
      <w:r>
        <w:rPr>
          <w:rFonts w:ascii="仿宋" w:eastAsia="仿宋" w:hAnsi="仿宋" w:hint="eastAsia"/>
          <w:bCs/>
          <w:sz w:val="32"/>
          <w:szCs w:val="32"/>
        </w:rPr>
        <w:t>经各评委独立打分，按总得分从高到低顺序推荐确定中标候选人。投标人总分相同的，先后按照投标人总资本充足率、核心一级资本充足率指标进行排名</w:t>
      </w:r>
      <w:r>
        <w:rPr>
          <w:rFonts w:eastAsia="仿宋" w:hint="eastAsia"/>
        </w:rPr>
        <w:t>。</w:t>
      </w:r>
    </w:p>
    <w:p w14:paraId="001B16F4" w14:textId="77777777" w:rsidR="0038780D" w:rsidRDefault="00000000">
      <w:pPr>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一、银行安全性指标（</w:t>
      </w:r>
      <w:r>
        <w:rPr>
          <w:rFonts w:ascii="仿宋" w:eastAsia="仿宋" w:hAnsi="仿宋"/>
          <w:color w:val="000000"/>
          <w:sz w:val="32"/>
          <w:szCs w:val="32"/>
        </w:rPr>
        <w:t>40</w:t>
      </w:r>
      <w:r>
        <w:rPr>
          <w:rFonts w:ascii="仿宋" w:eastAsia="仿宋" w:hAnsi="仿宋" w:hint="eastAsia"/>
          <w:color w:val="000000"/>
          <w:sz w:val="32"/>
          <w:szCs w:val="32"/>
        </w:rPr>
        <w:t>分）。主要从资本充足与结构、流动性风险、资产质量、盈利能力四个方面考核。包含：总资本充足率、核心一级资本充足率，流动性覆盖率、不良贷款率、拨备覆盖率、总资产收益率考核指标，</w:t>
      </w:r>
      <w:r>
        <w:rPr>
          <w:rFonts w:ascii="仿宋" w:eastAsia="仿宋" w:hAnsi="仿宋" w:hint="eastAsia"/>
          <w:sz w:val="32"/>
          <w:szCs w:val="32"/>
        </w:rPr>
        <w:t>以投标银行总行提供的</w:t>
      </w:r>
      <w:r>
        <w:rPr>
          <w:rFonts w:ascii="仿宋" w:eastAsia="仿宋" w:hAnsi="仿宋"/>
          <w:sz w:val="32"/>
          <w:szCs w:val="32"/>
        </w:rPr>
        <w:t>2024</w:t>
      </w:r>
      <w:r>
        <w:rPr>
          <w:rFonts w:ascii="仿宋" w:eastAsia="仿宋" w:hAnsi="仿宋" w:hint="eastAsia"/>
          <w:sz w:val="32"/>
          <w:szCs w:val="32"/>
        </w:rPr>
        <w:t>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31</w:t>
      </w:r>
      <w:r>
        <w:rPr>
          <w:rFonts w:ascii="仿宋" w:eastAsia="仿宋" w:hAnsi="仿宋" w:hint="eastAsia"/>
          <w:sz w:val="32"/>
          <w:szCs w:val="32"/>
        </w:rPr>
        <w:t>日审计报告为评分依据</w:t>
      </w:r>
      <w:r>
        <w:rPr>
          <w:rFonts w:ascii="仿宋" w:eastAsia="仿宋" w:hAnsi="仿宋" w:hint="eastAsia"/>
          <w:color w:val="000000"/>
          <w:sz w:val="32"/>
          <w:szCs w:val="32"/>
        </w:rPr>
        <w:t>。</w:t>
      </w:r>
    </w:p>
    <w:p w14:paraId="73F53EEF" w14:textId="77777777" w:rsidR="0038780D" w:rsidRDefault="00000000">
      <w:pPr>
        <w:autoSpaceDE w:val="0"/>
        <w:autoSpaceDN w:val="0"/>
        <w:adjustRightInd w:val="0"/>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 xml:space="preserve">1、资本充足与结构（14分）    </w:t>
      </w:r>
    </w:p>
    <w:p w14:paraId="556B79B7" w14:textId="77777777" w:rsidR="0038780D" w:rsidRDefault="00000000">
      <w:pPr>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（1）总资本充足率(CAR)  (9分)</w:t>
      </w:r>
    </w:p>
    <w:p w14:paraId="1ED04959"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sz w:val="32"/>
          <w:szCs w:val="32"/>
        </w:rPr>
        <w:t>15%</w:t>
      </w:r>
      <w:r>
        <w:rPr>
          <w:rFonts w:ascii="仿宋" w:eastAsia="仿宋" w:hAnsi="仿宋" w:hint="eastAsia"/>
          <w:sz w:val="32"/>
          <w:szCs w:val="32"/>
        </w:rPr>
        <w:t>≤总资本充足率</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（9分）</w:t>
      </w:r>
    </w:p>
    <w:p w14:paraId="6F1C6A55"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总资本充足率≤</w:t>
      </w:r>
      <w:r>
        <w:rPr>
          <w:rFonts w:ascii="仿宋" w:eastAsia="仿宋" w:hAnsi="仿宋"/>
          <w:sz w:val="32"/>
          <w:szCs w:val="32"/>
        </w:rPr>
        <w:t xml:space="preserve">10.5%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分）</w:t>
      </w:r>
    </w:p>
    <w:p w14:paraId="477F6BB7"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10.5</w:t>
      </w:r>
      <w:r>
        <w:rPr>
          <w:rFonts w:ascii="微软雅黑" w:eastAsia="微软雅黑" w:hAnsi="微软雅黑" w:cs="微软雅黑" w:hint="eastAsia"/>
          <w:sz w:val="32"/>
          <w:szCs w:val="32"/>
        </w:rPr>
        <w:t>&lt;</w:t>
      </w:r>
      <w:r>
        <w:rPr>
          <w:rFonts w:ascii="仿宋" w:eastAsia="仿宋" w:hAnsi="仿宋" w:hint="eastAsia"/>
          <w:sz w:val="32"/>
          <w:szCs w:val="32"/>
        </w:rPr>
        <w:t>总资本充足率</w:t>
      </w:r>
      <w:r>
        <w:rPr>
          <w:rFonts w:ascii="微软雅黑" w:eastAsia="微软雅黑" w:hAnsi="微软雅黑" w:cs="微软雅黑" w:hint="eastAsia"/>
          <w:sz w:val="32"/>
          <w:szCs w:val="32"/>
        </w:rPr>
        <w:t>&lt;</w:t>
      </w:r>
      <w:r>
        <w:rPr>
          <w:rFonts w:ascii="仿宋" w:eastAsia="仿宋" w:hAnsi="仿宋"/>
          <w:sz w:val="32"/>
          <w:szCs w:val="32"/>
        </w:rPr>
        <w:t>15%</w:t>
      </w:r>
      <w:r>
        <w:rPr>
          <w:rFonts w:ascii="仿宋" w:eastAsia="仿宋" w:hAnsi="仿宋" w:hint="eastAsia"/>
          <w:sz w:val="32"/>
          <w:szCs w:val="32"/>
        </w:rPr>
        <w:t xml:space="preserve"> 按下列公式计分：</w:t>
      </w:r>
    </w:p>
    <w:p w14:paraId="29DF4470"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得分</w:t>
      </w:r>
      <w:r>
        <w:rPr>
          <w:rFonts w:ascii="仿宋" w:eastAsia="仿宋" w:hAnsi="仿宋"/>
          <w:sz w:val="32"/>
          <w:szCs w:val="32"/>
        </w:rPr>
        <w:t>=</w:t>
      </w:r>
      <w:r>
        <w:rPr>
          <w:rFonts w:ascii="仿宋" w:eastAsia="仿宋" w:hAnsi="仿宋" w:hint="eastAsia"/>
          <w:sz w:val="32"/>
          <w:szCs w:val="32"/>
        </w:rPr>
        <w:t>9</w:t>
      </w:r>
      <w:r>
        <w:rPr>
          <w:rFonts w:ascii="仿宋" w:eastAsia="仿宋" w:hAnsi="仿宋"/>
          <w:sz w:val="32"/>
          <w:szCs w:val="32"/>
        </w:rPr>
        <w:t>*</w:t>
      </w:r>
      <w:r>
        <w:rPr>
          <w:rFonts w:ascii="仿宋" w:eastAsia="仿宋" w:hAnsi="仿宋" w:hint="eastAsia"/>
          <w:sz w:val="32"/>
          <w:szCs w:val="32"/>
        </w:rPr>
        <w:t>（投标银行总资本充足率</w:t>
      </w:r>
      <w:r>
        <w:rPr>
          <w:rFonts w:ascii="仿宋" w:eastAsia="仿宋" w:hAnsi="仿宋"/>
          <w:sz w:val="32"/>
          <w:szCs w:val="32"/>
        </w:rPr>
        <w:t>-10.5%</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15%-10.5%</w:t>
      </w:r>
      <w:r>
        <w:rPr>
          <w:rFonts w:ascii="仿宋" w:eastAsia="仿宋" w:hAnsi="仿宋" w:hint="eastAsia"/>
          <w:sz w:val="32"/>
          <w:szCs w:val="32"/>
        </w:rPr>
        <w:t>）分</w:t>
      </w:r>
    </w:p>
    <w:p w14:paraId="5863DCB4"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 xml:space="preserve">（2）核心一级资本充足率(CET1)（5分） </w:t>
      </w:r>
    </w:p>
    <w:p w14:paraId="388AF4AF"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≤核心一级资本充足率      （5分）</w:t>
      </w:r>
    </w:p>
    <w:p w14:paraId="412052C7"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7.5%≥核心一级资本充足率     （0分）</w:t>
      </w:r>
    </w:p>
    <w:p w14:paraId="0DD2D1F5"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7.5%</w:t>
      </w:r>
      <w:r>
        <w:rPr>
          <w:rFonts w:ascii="仿宋" w:eastAsia="仿宋" w:hAnsi="仿宋" w:cs="仿宋" w:hint="eastAsia"/>
          <w:sz w:val="32"/>
          <w:szCs w:val="32"/>
        </w:rPr>
        <w:t>&lt;</w:t>
      </w:r>
      <w:r>
        <w:rPr>
          <w:rFonts w:ascii="仿宋" w:eastAsia="仿宋" w:hAnsi="仿宋" w:hint="eastAsia"/>
          <w:sz w:val="32"/>
          <w:szCs w:val="32"/>
        </w:rPr>
        <w:t>核心一级资本充足率</w:t>
      </w:r>
      <w:r>
        <w:rPr>
          <w:rFonts w:ascii="仿宋" w:eastAsia="仿宋" w:hAnsi="仿宋" w:cs="仿宋" w:hint="eastAsia"/>
          <w:sz w:val="32"/>
          <w:szCs w:val="32"/>
        </w:rPr>
        <w:t>&lt;</w:t>
      </w:r>
      <w:r>
        <w:rPr>
          <w:rFonts w:ascii="仿宋" w:eastAsia="仿宋" w:hAnsi="仿宋" w:hint="eastAsia"/>
          <w:sz w:val="32"/>
          <w:szCs w:val="32"/>
        </w:rPr>
        <w:t>10% 按下列公式计分：</w:t>
      </w:r>
    </w:p>
    <w:p w14:paraId="49AEB0AA"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lastRenderedPageBreak/>
        <w:t>得分=5*（投标银行核心一级资本充足率-7.5%）/（10%-7.5%）分</w:t>
      </w:r>
    </w:p>
    <w:p w14:paraId="5C244A38"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2、流动性风险（10分）</w:t>
      </w:r>
    </w:p>
    <w:p w14:paraId="1DF7C57B"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流动性覆盖率</w:t>
      </w:r>
      <w:r>
        <w:rPr>
          <w:rFonts w:ascii="仿宋" w:eastAsia="仿宋" w:hAnsi="仿宋"/>
          <w:sz w:val="32"/>
          <w:szCs w:val="32"/>
        </w:rPr>
        <w:t>(LCR)</w:t>
      </w:r>
      <w:r>
        <w:rPr>
          <w:rFonts w:ascii="仿宋" w:eastAsia="仿宋" w:hAnsi="仿宋" w:hint="eastAsia"/>
          <w:sz w:val="32"/>
          <w:szCs w:val="32"/>
        </w:rPr>
        <w:t>（农商行填写优质流动资产充足率）（</w:t>
      </w:r>
      <w:r>
        <w:rPr>
          <w:rFonts w:ascii="仿宋" w:eastAsia="仿宋" w:hAnsi="仿宋"/>
          <w:sz w:val="32"/>
          <w:szCs w:val="32"/>
        </w:rPr>
        <w:t>10</w:t>
      </w:r>
      <w:r>
        <w:rPr>
          <w:rFonts w:ascii="仿宋" w:eastAsia="仿宋" w:hAnsi="仿宋" w:hint="eastAsia"/>
          <w:sz w:val="32"/>
          <w:szCs w:val="32"/>
        </w:rPr>
        <w:t>分）</w:t>
      </w:r>
    </w:p>
    <w:p w14:paraId="0D658DB3"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流动性覆盖率≥160%      （10分）</w:t>
      </w:r>
    </w:p>
    <w:p w14:paraId="681DABA1" w14:textId="77777777" w:rsidR="0038780D" w:rsidRDefault="00000000">
      <w:pPr>
        <w:ind w:firstLineChars="200" w:firstLine="640"/>
        <w:rPr>
          <w:rFonts w:ascii="仿宋" w:eastAsia="仿宋" w:hAnsi="仿宋" w:hint="eastAsia"/>
          <w:sz w:val="32"/>
          <w:szCs w:val="32"/>
        </w:rPr>
      </w:pPr>
      <w:r>
        <w:rPr>
          <w:rFonts w:ascii="仿宋" w:eastAsia="仿宋" w:hAnsi="仿宋" w:hint="eastAsia"/>
          <w:sz w:val="32"/>
          <w:szCs w:val="32"/>
        </w:rPr>
        <w:t>流动性覆盖率≤100%      （0分）</w:t>
      </w:r>
    </w:p>
    <w:p w14:paraId="0B0C2099" w14:textId="77777777" w:rsidR="0038780D" w:rsidRDefault="00000000">
      <w:pPr>
        <w:tabs>
          <w:tab w:val="left" w:pos="7297"/>
        </w:tabs>
        <w:ind w:firstLineChars="200" w:firstLine="640"/>
        <w:rPr>
          <w:rFonts w:ascii="仿宋" w:eastAsia="仿宋" w:hAnsi="仿宋" w:hint="eastAsia"/>
          <w:sz w:val="32"/>
          <w:szCs w:val="32"/>
        </w:rPr>
      </w:pPr>
      <w:r>
        <w:rPr>
          <w:rFonts w:ascii="仿宋" w:eastAsia="仿宋" w:hAnsi="仿宋" w:hint="eastAsia"/>
          <w:sz w:val="32"/>
          <w:szCs w:val="32"/>
        </w:rPr>
        <w:t>100%</w:t>
      </w:r>
      <w:r>
        <w:rPr>
          <w:rFonts w:ascii="仿宋" w:eastAsia="仿宋" w:hAnsi="仿宋" w:cs="仿宋" w:hint="eastAsia"/>
          <w:sz w:val="32"/>
          <w:szCs w:val="32"/>
        </w:rPr>
        <w:t>&lt;</w:t>
      </w:r>
      <w:r>
        <w:rPr>
          <w:rFonts w:ascii="仿宋" w:eastAsia="仿宋" w:hAnsi="仿宋" w:hint="eastAsia"/>
          <w:sz w:val="32"/>
          <w:szCs w:val="32"/>
        </w:rPr>
        <w:t>流动性覆盖率</w:t>
      </w:r>
      <w:r>
        <w:rPr>
          <w:rFonts w:ascii="仿宋" w:eastAsia="仿宋" w:hAnsi="仿宋" w:cs="仿宋" w:hint="eastAsia"/>
          <w:sz w:val="32"/>
          <w:szCs w:val="32"/>
        </w:rPr>
        <w:t>&lt;</w:t>
      </w:r>
      <w:r>
        <w:rPr>
          <w:rFonts w:ascii="仿宋" w:eastAsia="仿宋" w:hAnsi="仿宋" w:hint="eastAsia"/>
          <w:sz w:val="32"/>
          <w:szCs w:val="32"/>
        </w:rPr>
        <w:t>160%的按下列公式计分：</w:t>
      </w:r>
      <w:r>
        <w:rPr>
          <w:rFonts w:ascii="仿宋" w:eastAsia="仿宋" w:hAnsi="仿宋" w:hint="eastAsia"/>
          <w:sz w:val="32"/>
          <w:szCs w:val="32"/>
        </w:rPr>
        <w:tab/>
      </w:r>
    </w:p>
    <w:p w14:paraId="56E8E9BB" w14:textId="77777777" w:rsidR="0038780D" w:rsidRDefault="00000000">
      <w:pPr>
        <w:ind w:firstLineChars="200" w:firstLine="640"/>
        <w:rPr>
          <w:rFonts w:ascii="仿宋" w:eastAsia="仿宋" w:hAnsi="仿宋" w:hint="eastAsia"/>
          <w:sz w:val="32"/>
          <w:szCs w:val="32"/>
        </w:rPr>
      </w:pPr>
      <w:r>
        <w:rPr>
          <w:rFonts w:ascii="仿宋" w:eastAsia="仿宋" w:hAnsi="仿宋" w:hint="eastAsia"/>
          <w:sz w:val="32"/>
          <w:szCs w:val="32"/>
        </w:rPr>
        <w:t>得分=10*（投标银行流动性覆盖率-100%）/（160%-100%）分</w:t>
      </w:r>
    </w:p>
    <w:p w14:paraId="77252AE6" w14:textId="77777777" w:rsidR="0038780D" w:rsidRDefault="00000000">
      <w:pPr>
        <w:ind w:firstLineChars="200" w:firstLine="640"/>
        <w:rPr>
          <w:rFonts w:ascii="仿宋" w:eastAsia="仿宋" w:hAnsi="仿宋" w:hint="eastAsia"/>
          <w:sz w:val="32"/>
          <w:szCs w:val="32"/>
        </w:rPr>
      </w:pPr>
      <w:r>
        <w:rPr>
          <w:rFonts w:ascii="仿宋" w:eastAsia="仿宋" w:hAnsi="仿宋" w:hint="eastAsia"/>
          <w:sz w:val="32"/>
          <w:szCs w:val="32"/>
        </w:rPr>
        <w:t>3、资产质量（12分）</w:t>
      </w:r>
    </w:p>
    <w:p w14:paraId="253E1C01" w14:textId="77777777" w:rsidR="0038780D" w:rsidRDefault="00000000">
      <w:pPr>
        <w:ind w:firstLineChars="200" w:firstLine="640"/>
        <w:rPr>
          <w:rFonts w:ascii="仿宋" w:eastAsia="仿宋" w:hAnsi="仿宋" w:hint="eastAsia"/>
          <w:sz w:val="32"/>
          <w:szCs w:val="32"/>
        </w:rPr>
      </w:pPr>
      <w:r>
        <w:rPr>
          <w:rFonts w:ascii="仿宋" w:eastAsia="仿宋" w:hAnsi="仿宋" w:hint="eastAsia"/>
          <w:sz w:val="32"/>
          <w:szCs w:val="32"/>
        </w:rPr>
        <w:t>（1）拨备覆盖率（PCR）  （6分）</w:t>
      </w:r>
    </w:p>
    <w:p w14:paraId="06C5048D"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sz w:val="32"/>
          <w:szCs w:val="32"/>
        </w:rPr>
        <w:t>300%</w:t>
      </w:r>
      <w:r>
        <w:rPr>
          <w:rFonts w:ascii="仿宋" w:eastAsia="仿宋" w:hAnsi="仿宋" w:hint="eastAsia"/>
          <w:sz w:val="32"/>
          <w:szCs w:val="32"/>
        </w:rPr>
        <w:t>≤拨备覆盖率</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分）</w:t>
      </w:r>
    </w:p>
    <w:p w14:paraId="142CB1F9"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拨备覆盖率≤</w:t>
      </w:r>
      <w:r>
        <w:rPr>
          <w:rFonts w:ascii="仿宋" w:eastAsia="仿宋" w:hAnsi="仿宋"/>
          <w:sz w:val="32"/>
          <w:szCs w:val="32"/>
        </w:rPr>
        <w:t xml:space="preserve">120%        </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分）</w:t>
      </w:r>
    </w:p>
    <w:p w14:paraId="01189EA3"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sz w:val="32"/>
          <w:szCs w:val="32"/>
        </w:rPr>
        <w:t>120%</w:t>
      </w:r>
      <w:r>
        <w:rPr>
          <w:rFonts w:ascii="仿宋" w:eastAsia="仿宋" w:hAnsi="仿宋" w:hint="eastAsia"/>
          <w:sz w:val="32"/>
          <w:szCs w:val="32"/>
        </w:rPr>
        <w:t>&lt;拨备覆盖率</w:t>
      </w:r>
      <w:r>
        <w:rPr>
          <w:rFonts w:ascii="仿宋" w:eastAsia="仿宋" w:hAnsi="仿宋" w:cs="仿宋" w:hint="eastAsia"/>
          <w:sz w:val="32"/>
          <w:szCs w:val="32"/>
        </w:rPr>
        <w:t>&lt;</w:t>
      </w:r>
      <w:r>
        <w:rPr>
          <w:rFonts w:ascii="仿宋" w:eastAsia="仿宋" w:hAnsi="仿宋"/>
          <w:sz w:val="32"/>
          <w:szCs w:val="32"/>
        </w:rPr>
        <w:t>300%</w:t>
      </w:r>
      <w:r>
        <w:rPr>
          <w:rFonts w:ascii="仿宋" w:eastAsia="仿宋" w:hAnsi="仿宋" w:hint="eastAsia"/>
          <w:sz w:val="32"/>
          <w:szCs w:val="32"/>
        </w:rPr>
        <w:t xml:space="preserve"> 按下列公式计分：</w:t>
      </w:r>
    </w:p>
    <w:p w14:paraId="578F94F6"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得分</w:t>
      </w:r>
      <w:r>
        <w:rPr>
          <w:rFonts w:ascii="仿宋" w:eastAsia="仿宋" w:hAnsi="仿宋"/>
          <w:sz w:val="32"/>
          <w:szCs w:val="32"/>
        </w:rPr>
        <w:t>=6*</w:t>
      </w:r>
      <w:r>
        <w:rPr>
          <w:rFonts w:ascii="仿宋" w:eastAsia="仿宋" w:hAnsi="仿宋" w:hint="eastAsia"/>
          <w:sz w:val="32"/>
          <w:szCs w:val="32"/>
        </w:rPr>
        <w:t>（投标银行拨备覆盖率</w:t>
      </w:r>
      <w:r>
        <w:rPr>
          <w:rFonts w:ascii="仿宋" w:eastAsia="仿宋" w:hAnsi="仿宋"/>
          <w:sz w:val="32"/>
          <w:szCs w:val="32"/>
        </w:rPr>
        <w:t>-120%</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300%-120%</w:t>
      </w:r>
      <w:r>
        <w:rPr>
          <w:rFonts w:ascii="仿宋" w:eastAsia="仿宋" w:hAnsi="仿宋" w:hint="eastAsia"/>
          <w:sz w:val="32"/>
          <w:szCs w:val="32"/>
        </w:rPr>
        <w:t>）分</w:t>
      </w:r>
    </w:p>
    <w:p w14:paraId="34C0F5A2"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（2）不良贷款率（NPL） （6分）</w:t>
      </w:r>
    </w:p>
    <w:p w14:paraId="1FD3E71F"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不良贷款率≤</w:t>
      </w:r>
      <w:r>
        <w:rPr>
          <w:rFonts w:ascii="仿宋" w:eastAsia="仿宋" w:hAnsi="仿宋"/>
          <w:sz w:val="32"/>
          <w:szCs w:val="32"/>
        </w:rPr>
        <w:t xml:space="preserve">1.5%       </w:t>
      </w: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分）</w:t>
      </w:r>
    </w:p>
    <w:p w14:paraId="22D98B23" w14:textId="77777777" w:rsidR="0038780D" w:rsidRDefault="00000000">
      <w:pPr>
        <w:pStyle w:val="a3"/>
        <w:spacing w:before="0" w:after="0" w:afterAutospacing="0" w:line="240" w:lineRule="auto"/>
        <w:ind w:firstLineChars="150" w:firstLine="480"/>
        <w:rPr>
          <w:rFonts w:ascii="仿宋" w:eastAsia="仿宋" w:hAnsi="仿宋" w:hint="eastAsia"/>
          <w:sz w:val="32"/>
          <w:szCs w:val="32"/>
        </w:rPr>
      </w:pPr>
      <w:r>
        <w:rPr>
          <w:rFonts w:ascii="仿宋" w:eastAsia="仿宋" w:hAnsi="仿宋"/>
          <w:sz w:val="32"/>
          <w:szCs w:val="32"/>
        </w:rPr>
        <w:t xml:space="preserve"> </w:t>
      </w:r>
      <w:r>
        <w:rPr>
          <w:rFonts w:ascii="仿宋" w:eastAsia="仿宋" w:hAnsi="仿宋" w:hint="eastAsia"/>
          <w:sz w:val="32"/>
          <w:szCs w:val="32"/>
        </w:rPr>
        <w:t>不良贷款率≥</w:t>
      </w:r>
      <w:r>
        <w:rPr>
          <w:rFonts w:ascii="仿宋" w:eastAsia="仿宋" w:hAnsi="仿宋"/>
          <w:sz w:val="32"/>
          <w:szCs w:val="32"/>
        </w:rPr>
        <w:t xml:space="preserve">3.5%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分）</w:t>
      </w:r>
    </w:p>
    <w:p w14:paraId="2D5546E4"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sz w:val="32"/>
          <w:szCs w:val="32"/>
        </w:rPr>
        <w:t>1.5%</w:t>
      </w:r>
      <w:r>
        <w:rPr>
          <w:rFonts w:ascii="仿宋" w:eastAsia="仿宋" w:hAnsi="仿宋" w:cs="仿宋" w:hint="eastAsia"/>
          <w:sz w:val="32"/>
          <w:szCs w:val="32"/>
        </w:rPr>
        <w:t>&lt;</w:t>
      </w:r>
      <w:r>
        <w:rPr>
          <w:rFonts w:ascii="仿宋" w:eastAsia="仿宋" w:hAnsi="仿宋" w:hint="eastAsia"/>
          <w:sz w:val="32"/>
          <w:szCs w:val="32"/>
        </w:rPr>
        <w:t>不良贷款率</w:t>
      </w:r>
      <w:r>
        <w:rPr>
          <w:rFonts w:ascii="仿宋" w:eastAsia="仿宋" w:hAnsi="仿宋" w:cs="仿宋" w:hint="eastAsia"/>
          <w:sz w:val="32"/>
          <w:szCs w:val="32"/>
        </w:rPr>
        <w:t>&lt;</w:t>
      </w:r>
      <w:r>
        <w:rPr>
          <w:rFonts w:ascii="仿宋" w:eastAsia="仿宋" w:hAnsi="仿宋"/>
          <w:sz w:val="32"/>
          <w:szCs w:val="32"/>
        </w:rPr>
        <w:t>3.5%</w:t>
      </w:r>
      <w:r>
        <w:rPr>
          <w:rFonts w:ascii="仿宋" w:eastAsia="仿宋" w:hAnsi="仿宋" w:hint="eastAsia"/>
          <w:sz w:val="32"/>
          <w:szCs w:val="32"/>
        </w:rPr>
        <w:t xml:space="preserve"> 按下列公式计分：</w:t>
      </w:r>
    </w:p>
    <w:p w14:paraId="78DCD528" w14:textId="77777777" w:rsidR="0038780D" w:rsidRDefault="00000000">
      <w:pPr>
        <w:pStyle w:val="a3"/>
        <w:tabs>
          <w:tab w:val="left" w:pos="5244"/>
        </w:tabs>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得分</w:t>
      </w:r>
      <w:r>
        <w:rPr>
          <w:rFonts w:ascii="仿宋" w:eastAsia="仿宋" w:hAnsi="仿宋"/>
          <w:sz w:val="32"/>
          <w:szCs w:val="32"/>
        </w:rPr>
        <w:t>=6-</w:t>
      </w:r>
      <w:r>
        <w:rPr>
          <w:rFonts w:ascii="仿宋" w:eastAsia="仿宋" w:hAnsi="仿宋" w:hint="eastAsia"/>
          <w:sz w:val="32"/>
          <w:szCs w:val="32"/>
        </w:rPr>
        <w:t>（投标银行不良贷款率</w:t>
      </w:r>
      <w:r>
        <w:rPr>
          <w:rFonts w:ascii="仿宋" w:eastAsia="仿宋" w:hAnsi="仿宋"/>
          <w:sz w:val="32"/>
          <w:szCs w:val="32"/>
        </w:rPr>
        <w:t>-1.5%</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3.5%-1.5%</w:t>
      </w:r>
      <w:r>
        <w:rPr>
          <w:rFonts w:ascii="仿宋" w:eastAsia="仿宋" w:hAnsi="仿宋" w:hint="eastAsia"/>
          <w:sz w:val="32"/>
          <w:szCs w:val="32"/>
        </w:rPr>
        <w:t>）</w:t>
      </w:r>
      <w:r>
        <w:rPr>
          <w:rFonts w:ascii="仿宋" w:eastAsia="仿宋" w:hAnsi="仿宋"/>
          <w:sz w:val="32"/>
          <w:szCs w:val="32"/>
        </w:rPr>
        <w:lastRenderedPageBreak/>
        <w:t>*6</w:t>
      </w:r>
      <w:r>
        <w:rPr>
          <w:rFonts w:ascii="仿宋" w:eastAsia="仿宋" w:hAnsi="仿宋" w:hint="eastAsia"/>
          <w:sz w:val="32"/>
          <w:szCs w:val="32"/>
        </w:rPr>
        <w:t>分</w:t>
      </w:r>
    </w:p>
    <w:p w14:paraId="137DD398"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4、盈利能力（4分）</w:t>
      </w:r>
      <w:r>
        <w:rPr>
          <w:rFonts w:ascii="仿宋" w:eastAsia="仿宋" w:hAnsi="仿宋"/>
          <w:sz w:val="32"/>
          <w:szCs w:val="32"/>
        </w:rPr>
        <w:tab/>
      </w:r>
    </w:p>
    <w:p w14:paraId="3E9EC974"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总资产收益率（</w:t>
      </w:r>
      <w:r>
        <w:rPr>
          <w:rFonts w:ascii="仿宋" w:eastAsia="仿宋" w:hAnsi="仿宋"/>
          <w:sz w:val="32"/>
          <w:szCs w:val="32"/>
        </w:rPr>
        <w:t>ROA</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4分</w:t>
      </w:r>
      <w:r>
        <w:rPr>
          <w:rFonts w:ascii="仿宋" w:eastAsia="仿宋" w:hAnsi="仿宋"/>
          <w:sz w:val="32"/>
          <w:szCs w:val="32"/>
        </w:rPr>
        <w:t>)</w:t>
      </w:r>
    </w:p>
    <w:p w14:paraId="245F6780"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总资产收益率≥</w:t>
      </w:r>
      <w:r>
        <w:rPr>
          <w:rFonts w:ascii="仿宋" w:eastAsia="仿宋" w:hAnsi="仿宋"/>
          <w:sz w:val="32"/>
          <w:szCs w:val="32"/>
        </w:rPr>
        <w:t>1.2</w:t>
      </w:r>
      <w:r>
        <w:rPr>
          <w:rFonts w:ascii="仿宋" w:eastAsia="仿宋" w:hAnsi="仿宋" w:hint="eastAsia"/>
          <w:sz w:val="32"/>
          <w:szCs w:val="32"/>
        </w:rPr>
        <w:t>%</w:t>
      </w:r>
      <w:r>
        <w:rPr>
          <w:rFonts w:ascii="仿宋" w:eastAsia="仿宋" w:hAnsi="仿宋"/>
          <w:sz w:val="32"/>
          <w:szCs w:val="32"/>
        </w:rPr>
        <w:t xml:space="preserve">   </w:t>
      </w:r>
      <w:r>
        <w:rPr>
          <w:rFonts w:ascii="仿宋" w:eastAsia="仿宋" w:hAnsi="仿宋" w:hint="eastAsia"/>
          <w:sz w:val="32"/>
          <w:szCs w:val="32"/>
        </w:rPr>
        <w:t xml:space="preserve">  （4分）</w:t>
      </w:r>
    </w:p>
    <w:p w14:paraId="49312C92"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总资产收益率≤</w:t>
      </w:r>
      <w:r>
        <w:rPr>
          <w:rFonts w:ascii="仿宋" w:eastAsia="仿宋" w:hAnsi="仿宋"/>
          <w:sz w:val="32"/>
          <w:szCs w:val="32"/>
        </w:rPr>
        <w:t xml:space="preserve">0.4%     </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分）</w:t>
      </w:r>
    </w:p>
    <w:p w14:paraId="6F60F44B"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sz w:val="32"/>
          <w:szCs w:val="32"/>
        </w:rPr>
        <w:t>0.4%</w:t>
      </w:r>
      <w:r>
        <w:rPr>
          <w:rFonts w:ascii="仿宋" w:eastAsia="仿宋" w:hAnsi="仿宋" w:cs="仿宋" w:hint="eastAsia"/>
          <w:sz w:val="32"/>
          <w:szCs w:val="32"/>
        </w:rPr>
        <w:t>&lt;</w:t>
      </w:r>
      <w:r>
        <w:rPr>
          <w:rFonts w:ascii="仿宋" w:eastAsia="仿宋" w:hAnsi="仿宋" w:hint="eastAsia"/>
          <w:sz w:val="32"/>
          <w:szCs w:val="32"/>
        </w:rPr>
        <w:t>总资产收益率</w:t>
      </w:r>
      <w:r>
        <w:rPr>
          <w:rFonts w:ascii="仿宋" w:eastAsia="仿宋" w:hAnsi="仿宋" w:cs="仿宋" w:hint="eastAsia"/>
          <w:sz w:val="32"/>
          <w:szCs w:val="32"/>
        </w:rPr>
        <w:t>&lt;</w:t>
      </w:r>
      <w:r>
        <w:rPr>
          <w:rFonts w:ascii="仿宋" w:eastAsia="仿宋" w:hAnsi="仿宋"/>
          <w:sz w:val="32"/>
          <w:szCs w:val="32"/>
        </w:rPr>
        <w:t>1.2%</w:t>
      </w:r>
      <w:r>
        <w:rPr>
          <w:rFonts w:ascii="仿宋" w:eastAsia="仿宋" w:hAnsi="仿宋" w:hint="eastAsia"/>
          <w:sz w:val="32"/>
          <w:szCs w:val="32"/>
        </w:rPr>
        <w:t xml:space="preserve">  按下列公式计分：</w:t>
      </w:r>
    </w:p>
    <w:p w14:paraId="1D352DAD"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得分</w:t>
      </w:r>
      <w:r>
        <w:rPr>
          <w:rFonts w:ascii="仿宋" w:eastAsia="仿宋" w:hAnsi="仿宋"/>
          <w:sz w:val="32"/>
          <w:szCs w:val="32"/>
        </w:rPr>
        <w:t>=</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（投标银行总资产收益率</w:t>
      </w:r>
      <w:r>
        <w:rPr>
          <w:rFonts w:ascii="仿宋" w:eastAsia="仿宋" w:hAnsi="仿宋"/>
          <w:sz w:val="32"/>
          <w:szCs w:val="32"/>
        </w:rPr>
        <w:t>-0.4%</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1.2%-0.4%</w:t>
      </w:r>
      <w:r>
        <w:rPr>
          <w:rFonts w:ascii="仿宋" w:eastAsia="仿宋" w:hAnsi="仿宋" w:hint="eastAsia"/>
          <w:sz w:val="32"/>
          <w:szCs w:val="32"/>
        </w:rPr>
        <w:t>）分</w:t>
      </w:r>
    </w:p>
    <w:p w14:paraId="1D2FB6AB" w14:textId="77777777" w:rsidR="0038780D" w:rsidRDefault="00000000">
      <w:pPr>
        <w:pStyle w:val="a3"/>
        <w:spacing w:before="0" w:after="0" w:afterAutospacing="0" w:line="240" w:lineRule="auto"/>
        <w:ind w:firstLine="640"/>
        <w:jc w:val="left"/>
        <w:rPr>
          <w:rFonts w:ascii="仿宋" w:eastAsia="仿宋" w:hAnsi="仿宋" w:hint="eastAsia"/>
          <w:color w:val="000000"/>
          <w:sz w:val="32"/>
          <w:szCs w:val="32"/>
        </w:rPr>
      </w:pPr>
      <w:r>
        <w:rPr>
          <w:rFonts w:ascii="仿宋" w:eastAsia="仿宋" w:hAnsi="仿宋" w:hint="eastAsia"/>
          <w:color w:val="000000"/>
          <w:sz w:val="32"/>
          <w:szCs w:val="32"/>
        </w:rPr>
        <w:t>二、业务能力指标（4</w:t>
      </w:r>
      <w:r>
        <w:rPr>
          <w:rFonts w:ascii="仿宋" w:eastAsia="仿宋" w:hAnsi="仿宋" w:hint="eastAsia"/>
          <w:sz w:val="32"/>
          <w:szCs w:val="32"/>
        </w:rPr>
        <w:t>0</w:t>
      </w:r>
      <w:r>
        <w:rPr>
          <w:rFonts w:ascii="仿宋" w:eastAsia="仿宋" w:hAnsi="仿宋" w:hint="eastAsia"/>
          <w:color w:val="000000"/>
          <w:sz w:val="32"/>
          <w:szCs w:val="32"/>
        </w:rPr>
        <w:t>分）。包括业务规模与发展情况、业务质量与配合情况等，主要考核归集</w:t>
      </w:r>
      <w:proofErr w:type="gramStart"/>
      <w:r>
        <w:rPr>
          <w:rFonts w:ascii="仿宋" w:eastAsia="仿宋" w:hAnsi="仿宋" w:hint="eastAsia"/>
          <w:color w:val="000000"/>
          <w:sz w:val="32"/>
          <w:szCs w:val="32"/>
        </w:rPr>
        <w:t>扩面业务</w:t>
      </w:r>
      <w:proofErr w:type="gramEnd"/>
      <w:r>
        <w:rPr>
          <w:rFonts w:ascii="仿宋" w:eastAsia="仿宋" w:hAnsi="仿宋" w:hint="eastAsia"/>
          <w:color w:val="000000"/>
          <w:sz w:val="32"/>
          <w:szCs w:val="32"/>
        </w:rPr>
        <w:t>规模与发展情况、业务办理、资金结算、凭证交接等工作的服务响应速度和质量情况、资金办结效率等。以统计数据、银行证明材料作为计分依据。</w:t>
      </w:r>
    </w:p>
    <w:p w14:paraId="173C1043"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、网点覆盖率（5分）</w:t>
      </w:r>
    </w:p>
    <w:p w14:paraId="568F5239"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营业网点数量</w:t>
      </w:r>
      <w:r>
        <w:rPr>
          <w:rFonts w:ascii="仿宋" w:eastAsia="仿宋" w:hAnsi="仿宋"/>
          <w:sz w:val="32"/>
          <w:szCs w:val="32"/>
        </w:rPr>
        <w:t>&gt;15</w:t>
      </w:r>
      <w:r>
        <w:rPr>
          <w:rFonts w:ascii="仿宋" w:eastAsia="仿宋" w:hAnsi="仿宋" w:hint="eastAsia"/>
          <w:sz w:val="32"/>
          <w:szCs w:val="32"/>
        </w:rPr>
        <w:t>家</w:t>
      </w:r>
      <w:r>
        <w:rPr>
          <w:rFonts w:ascii="仿宋" w:eastAsia="仿宋" w:hAnsi="仿宋"/>
          <w:sz w:val="32"/>
          <w:szCs w:val="32"/>
        </w:rPr>
        <w:t xml:space="preserve">       </w:t>
      </w:r>
      <w:r>
        <w:rPr>
          <w:rFonts w:ascii="仿宋" w:eastAsia="仿宋" w:hAnsi="仿宋" w:hint="eastAsia"/>
          <w:sz w:val="32"/>
          <w:szCs w:val="32"/>
        </w:rPr>
        <w:t>（5分）</w:t>
      </w:r>
    </w:p>
    <w:p w14:paraId="681C34C3"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sz w:val="32"/>
          <w:szCs w:val="32"/>
        </w:rPr>
        <w:t>10&lt;</w:t>
      </w:r>
      <w:r>
        <w:rPr>
          <w:rFonts w:ascii="仿宋" w:eastAsia="仿宋" w:hAnsi="仿宋" w:hint="eastAsia"/>
          <w:sz w:val="32"/>
          <w:szCs w:val="32"/>
        </w:rPr>
        <w:t>营业网点数量≤</w:t>
      </w:r>
      <w:r>
        <w:rPr>
          <w:rFonts w:ascii="仿宋" w:eastAsia="仿宋" w:hAnsi="仿宋"/>
          <w:sz w:val="32"/>
          <w:szCs w:val="32"/>
        </w:rPr>
        <w:t>15</w:t>
      </w:r>
      <w:r>
        <w:rPr>
          <w:rFonts w:ascii="仿宋" w:eastAsia="仿宋" w:hAnsi="仿宋" w:hint="eastAsia"/>
          <w:sz w:val="32"/>
          <w:szCs w:val="32"/>
        </w:rPr>
        <w:t>家</w:t>
      </w:r>
      <w:r>
        <w:rPr>
          <w:rFonts w:ascii="仿宋" w:eastAsia="仿宋" w:hAnsi="仿宋"/>
          <w:sz w:val="32"/>
          <w:szCs w:val="32"/>
        </w:rPr>
        <w:t xml:space="preserve">   </w:t>
      </w:r>
      <w:r>
        <w:rPr>
          <w:rFonts w:ascii="仿宋" w:eastAsia="仿宋" w:hAnsi="仿宋" w:hint="eastAsia"/>
          <w:sz w:val="32"/>
          <w:szCs w:val="32"/>
        </w:rPr>
        <w:t>（4分）</w:t>
      </w:r>
    </w:p>
    <w:p w14:paraId="3463FA9D"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sz w:val="32"/>
          <w:szCs w:val="32"/>
        </w:rPr>
        <w:t>5&lt;</w:t>
      </w:r>
      <w:r>
        <w:rPr>
          <w:rFonts w:ascii="仿宋" w:eastAsia="仿宋" w:hAnsi="仿宋" w:hint="eastAsia"/>
          <w:sz w:val="32"/>
          <w:szCs w:val="32"/>
        </w:rPr>
        <w:t>营业网点数量≤</w:t>
      </w:r>
      <w:r>
        <w:rPr>
          <w:rFonts w:ascii="仿宋" w:eastAsia="仿宋" w:hAnsi="仿宋"/>
          <w:sz w:val="32"/>
          <w:szCs w:val="32"/>
        </w:rPr>
        <w:t>10</w:t>
      </w:r>
      <w:r>
        <w:rPr>
          <w:rFonts w:ascii="仿宋" w:eastAsia="仿宋" w:hAnsi="仿宋" w:hint="eastAsia"/>
          <w:sz w:val="32"/>
          <w:szCs w:val="32"/>
        </w:rPr>
        <w:t>家</w:t>
      </w:r>
      <w:r>
        <w:rPr>
          <w:rFonts w:ascii="仿宋" w:eastAsia="仿宋" w:hAnsi="仿宋"/>
          <w:sz w:val="32"/>
          <w:szCs w:val="32"/>
        </w:rPr>
        <w:t xml:space="preserve">    </w:t>
      </w:r>
      <w:r>
        <w:rPr>
          <w:rFonts w:ascii="仿宋" w:eastAsia="仿宋" w:hAnsi="仿宋" w:hint="eastAsia"/>
          <w:sz w:val="32"/>
          <w:szCs w:val="32"/>
        </w:rPr>
        <w:t>（3分）</w:t>
      </w:r>
    </w:p>
    <w:p w14:paraId="149AB5CB"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sz w:val="32"/>
          <w:szCs w:val="32"/>
        </w:rPr>
        <w:t>2&lt;</w:t>
      </w:r>
      <w:r>
        <w:rPr>
          <w:rFonts w:ascii="仿宋" w:eastAsia="仿宋" w:hAnsi="仿宋" w:hint="eastAsia"/>
          <w:sz w:val="32"/>
          <w:szCs w:val="32"/>
        </w:rPr>
        <w:t>营业网点数量≤</w:t>
      </w:r>
      <w:r>
        <w:rPr>
          <w:rFonts w:ascii="仿宋" w:eastAsia="仿宋" w:hAnsi="仿宋"/>
          <w:sz w:val="32"/>
          <w:szCs w:val="32"/>
        </w:rPr>
        <w:t>5</w:t>
      </w:r>
      <w:r>
        <w:rPr>
          <w:rFonts w:ascii="仿宋" w:eastAsia="仿宋" w:hAnsi="仿宋" w:hint="eastAsia"/>
          <w:sz w:val="32"/>
          <w:szCs w:val="32"/>
        </w:rPr>
        <w:t>家</w:t>
      </w:r>
      <w:r>
        <w:rPr>
          <w:rFonts w:ascii="仿宋" w:eastAsia="仿宋" w:hAnsi="仿宋"/>
          <w:sz w:val="32"/>
          <w:szCs w:val="32"/>
        </w:rPr>
        <w:t xml:space="preserve">     </w:t>
      </w:r>
      <w:r>
        <w:rPr>
          <w:rFonts w:ascii="仿宋" w:eastAsia="仿宋" w:hAnsi="仿宋" w:hint="eastAsia"/>
          <w:sz w:val="32"/>
          <w:szCs w:val="32"/>
        </w:rPr>
        <w:t>（2分）</w:t>
      </w:r>
    </w:p>
    <w:p w14:paraId="3152FFB9"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营业网点数量≤</w:t>
      </w:r>
      <w:r>
        <w:rPr>
          <w:rFonts w:ascii="仿宋" w:eastAsia="仿宋" w:hAnsi="仿宋"/>
          <w:sz w:val="32"/>
          <w:szCs w:val="32"/>
        </w:rPr>
        <w:t xml:space="preserve">2 </w:t>
      </w:r>
      <w:r>
        <w:rPr>
          <w:rFonts w:ascii="仿宋" w:eastAsia="仿宋" w:hAnsi="仿宋" w:hint="eastAsia"/>
          <w:sz w:val="32"/>
          <w:szCs w:val="32"/>
        </w:rPr>
        <w:t>家</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分）</w:t>
      </w:r>
    </w:p>
    <w:p w14:paraId="34CEFCD3"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投标银行应当提供市区（海州、连云、开发区、）每个营业网点的营业执照复印件。</w:t>
      </w:r>
    </w:p>
    <w:p w14:paraId="6E335C5F" w14:textId="77777777" w:rsidR="0038780D" w:rsidRDefault="00000000">
      <w:pPr>
        <w:tabs>
          <w:tab w:val="left" w:pos="720"/>
        </w:tabs>
        <w:ind w:firstLineChars="200" w:firstLine="640"/>
        <w:rPr>
          <w:rFonts w:ascii="仿宋" w:eastAsia="仿宋" w:hAnsi="仿宋" w:hint="eastAsia"/>
          <w:sz w:val="32"/>
          <w:szCs w:val="32"/>
        </w:rPr>
      </w:pPr>
      <w:r>
        <w:rPr>
          <w:rFonts w:ascii="仿宋" w:eastAsia="仿宋" w:hAnsi="仿宋" w:hint="eastAsia"/>
          <w:sz w:val="32"/>
          <w:szCs w:val="32"/>
        </w:rPr>
        <w:t>2、列入中国人民银行、国家金融监督管理总局系统性</w:t>
      </w:r>
      <w:r>
        <w:rPr>
          <w:rFonts w:ascii="仿宋" w:eastAsia="仿宋" w:hAnsi="仿宋" w:hint="eastAsia"/>
          <w:sz w:val="32"/>
          <w:szCs w:val="32"/>
        </w:rPr>
        <w:lastRenderedPageBreak/>
        <w:t>重要银行名单：（4分）</w:t>
      </w:r>
    </w:p>
    <w:p w14:paraId="35710DBF" w14:textId="77777777" w:rsidR="0038780D" w:rsidRDefault="00000000">
      <w:pPr>
        <w:pStyle w:val="a3"/>
        <w:spacing w:before="0" w:after="0" w:afterAutospacing="0" w:line="240" w:lineRule="auto"/>
        <w:ind w:firstLine="640"/>
        <w:jc w:val="left"/>
        <w:rPr>
          <w:rFonts w:ascii="仿宋" w:eastAsia="仿宋" w:hAnsi="仿宋" w:hint="eastAsia"/>
          <w:sz w:val="32"/>
          <w:szCs w:val="32"/>
        </w:rPr>
      </w:pPr>
      <w:r>
        <w:rPr>
          <w:rFonts w:ascii="仿宋" w:eastAsia="仿宋" w:hAnsi="仿宋" w:hint="eastAsia"/>
          <w:sz w:val="32"/>
          <w:szCs w:val="32"/>
        </w:rPr>
        <w:t>第一组名单银行（1分）</w:t>
      </w:r>
    </w:p>
    <w:p w14:paraId="407E065F" w14:textId="77777777" w:rsidR="0038780D" w:rsidRDefault="00000000">
      <w:pPr>
        <w:pStyle w:val="a3"/>
        <w:spacing w:before="0" w:after="0" w:afterAutospacing="0" w:line="240" w:lineRule="auto"/>
        <w:ind w:firstLine="640"/>
        <w:jc w:val="left"/>
        <w:rPr>
          <w:rFonts w:ascii="仿宋" w:eastAsia="仿宋" w:hAnsi="仿宋" w:hint="eastAsia"/>
          <w:sz w:val="32"/>
          <w:szCs w:val="32"/>
        </w:rPr>
      </w:pPr>
      <w:r>
        <w:rPr>
          <w:rFonts w:ascii="仿宋" w:eastAsia="仿宋" w:hAnsi="仿宋" w:hint="eastAsia"/>
          <w:sz w:val="32"/>
          <w:szCs w:val="32"/>
        </w:rPr>
        <w:t>第二组名单银行（</w:t>
      </w:r>
      <w:r>
        <w:rPr>
          <w:rFonts w:ascii="仿宋" w:eastAsia="仿宋" w:hAnsi="仿宋"/>
          <w:sz w:val="32"/>
          <w:szCs w:val="32"/>
        </w:rPr>
        <w:t>2</w:t>
      </w:r>
      <w:r>
        <w:rPr>
          <w:rFonts w:ascii="仿宋" w:eastAsia="仿宋" w:hAnsi="仿宋" w:hint="eastAsia"/>
          <w:sz w:val="32"/>
          <w:szCs w:val="32"/>
        </w:rPr>
        <w:t>分）</w:t>
      </w:r>
      <w:r>
        <w:rPr>
          <w:rFonts w:ascii="仿宋" w:eastAsia="仿宋" w:hAnsi="仿宋"/>
          <w:sz w:val="32"/>
          <w:szCs w:val="32"/>
        </w:rPr>
        <w:t xml:space="preserve">       </w:t>
      </w:r>
    </w:p>
    <w:p w14:paraId="37DD88E2" w14:textId="77777777" w:rsidR="0038780D" w:rsidRDefault="00000000">
      <w:pPr>
        <w:pStyle w:val="a3"/>
        <w:spacing w:before="0" w:after="0" w:afterAutospacing="0" w:line="240" w:lineRule="auto"/>
        <w:ind w:firstLine="640"/>
        <w:jc w:val="left"/>
        <w:rPr>
          <w:rFonts w:ascii="仿宋" w:eastAsia="仿宋" w:hAnsi="仿宋" w:hint="eastAsia"/>
          <w:sz w:val="32"/>
          <w:szCs w:val="32"/>
        </w:rPr>
      </w:pPr>
      <w:r>
        <w:rPr>
          <w:rFonts w:ascii="仿宋" w:eastAsia="仿宋" w:hAnsi="仿宋" w:hint="eastAsia"/>
          <w:sz w:val="32"/>
          <w:szCs w:val="32"/>
        </w:rPr>
        <w:t>第三组名单银行（</w:t>
      </w:r>
      <w:r>
        <w:rPr>
          <w:rFonts w:ascii="仿宋" w:eastAsia="仿宋" w:hAnsi="仿宋"/>
          <w:sz w:val="32"/>
          <w:szCs w:val="32"/>
        </w:rPr>
        <w:t>3</w:t>
      </w:r>
      <w:r>
        <w:rPr>
          <w:rFonts w:ascii="仿宋" w:eastAsia="仿宋" w:hAnsi="仿宋" w:hint="eastAsia"/>
          <w:sz w:val="32"/>
          <w:szCs w:val="32"/>
        </w:rPr>
        <w:t>分）</w:t>
      </w:r>
      <w:r>
        <w:rPr>
          <w:rFonts w:ascii="仿宋" w:eastAsia="仿宋" w:hAnsi="仿宋"/>
          <w:sz w:val="32"/>
          <w:szCs w:val="32"/>
        </w:rPr>
        <w:t xml:space="preserve">       </w:t>
      </w:r>
    </w:p>
    <w:p w14:paraId="4064A7B3" w14:textId="77777777" w:rsidR="0038780D" w:rsidRDefault="00000000">
      <w:pPr>
        <w:pStyle w:val="a3"/>
        <w:spacing w:before="0" w:after="0" w:afterAutospacing="0" w:line="240" w:lineRule="auto"/>
        <w:ind w:firstLine="640"/>
        <w:jc w:val="left"/>
        <w:rPr>
          <w:rFonts w:ascii="仿宋" w:eastAsia="仿宋" w:hAnsi="仿宋" w:hint="eastAsia"/>
          <w:sz w:val="32"/>
          <w:szCs w:val="32"/>
        </w:rPr>
      </w:pPr>
      <w:r>
        <w:rPr>
          <w:rFonts w:ascii="仿宋" w:eastAsia="仿宋" w:hAnsi="仿宋" w:hint="eastAsia"/>
          <w:sz w:val="32"/>
          <w:szCs w:val="32"/>
        </w:rPr>
        <w:t>第四组名单银行（</w:t>
      </w:r>
      <w:r>
        <w:rPr>
          <w:rFonts w:ascii="仿宋" w:eastAsia="仿宋" w:hAnsi="仿宋"/>
          <w:sz w:val="32"/>
          <w:szCs w:val="32"/>
        </w:rPr>
        <w:t>4</w:t>
      </w:r>
      <w:r>
        <w:rPr>
          <w:rFonts w:ascii="仿宋" w:eastAsia="仿宋" w:hAnsi="仿宋" w:hint="eastAsia"/>
          <w:sz w:val="32"/>
          <w:szCs w:val="32"/>
        </w:rPr>
        <w:t>分）</w:t>
      </w:r>
      <w:r>
        <w:rPr>
          <w:rFonts w:ascii="仿宋" w:eastAsia="仿宋" w:hAnsi="仿宋"/>
          <w:sz w:val="32"/>
          <w:szCs w:val="32"/>
        </w:rPr>
        <w:t xml:space="preserve">        </w:t>
      </w:r>
    </w:p>
    <w:p w14:paraId="17E8701D" w14:textId="77777777" w:rsidR="0038780D" w:rsidRDefault="00000000">
      <w:pPr>
        <w:pStyle w:val="a3"/>
        <w:spacing w:before="0" w:after="0" w:afterAutospacing="0" w:line="240" w:lineRule="auto"/>
        <w:ind w:firstLine="640"/>
        <w:jc w:val="left"/>
        <w:rPr>
          <w:rFonts w:ascii="仿宋" w:eastAsia="仿宋" w:hAnsi="仿宋" w:hint="eastAsia"/>
          <w:sz w:val="32"/>
          <w:szCs w:val="32"/>
        </w:rPr>
      </w:pPr>
      <w:r>
        <w:rPr>
          <w:rFonts w:ascii="仿宋" w:eastAsia="仿宋" w:hAnsi="仿宋" w:hint="eastAsia"/>
          <w:sz w:val="32"/>
          <w:szCs w:val="32"/>
        </w:rPr>
        <w:t>以2023年中国人民银行、国家金融监督管理总局系统性重要银行名单公示内容为依据</w:t>
      </w:r>
    </w:p>
    <w:p w14:paraId="36EF442D" w14:textId="77777777" w:rsidR="0038780D" w:rsidRDefault="00000000">
      <w:pPr>
        <w:pStyle w:val="a3"/>
        <w:spacing w:before="0" w:after="0" w:afterAutospacing="0" w:line="240" w:lineRule="auto"/>
        <w:ind w:firstLine="640"/>
        <w:jc w:val="left"/>
        <w:rPr>
          <w:rFonts w:ascii="仿宋" w:eastAsia="仿宋" w:hAnsi="仿宋" w:hint="eastAsia"/>
          <w:sz w:val="32"/>
          <w:szCs w:val="32"/>
        </w:rPr>
      </w:pPr>
      <w:r>
        <w:rPr>
          <w:rFonts w:ascii="仿宋" w:eastAsia="仿宋" w:hAnsi="仿宋" w:hint="eastAsia"/>
          <w:sz w:val="32"/>
          <w:szCs w:val="32"/>
        </w:rPr>
        <w:t>3、获得连云港市人民政府2024年度高质量发展综合考核银行业金融机构等次名单 （3分）</w:t>
      </w:r>
    </w:p>
    <w:p w14:paraId="1D021F4A" w14:textId="77777777" w:rsidR="0038780D" w:rsidRDefault="00000000">
      <w:pPr>
        <w:pStyle w:val="a3"/>
        <w:spacing w:before="0" w:after="0" w:afterAutospacing="0" w:line="240" w:lineRule="auto"/>
        <w:ind w:firstLine="640"/>
        <w:jc w:val="left"/>
        <w:rPr>
          <w:rFonts w:ascii="仿宋" w:eastAsia="仿宋" w:hAnsi="仿宋" w:hint="eastAsia"/>
          <w:sz w:val="32"/>
          <w:szCs w:val="32"/>
        </w:rPr>
      </w:pPr>
      <w:r>
        <w:rPr>
          <w:rFonts w:ascii="仿宋" w:eastAsia="仿宋" w:hAnsi="仿宋" w:hint="eastAsia"/>
          <w:sz w:val="32"/>
          <w:szCs w:val="32"/>
        </w:rPr>
        <w:t>第一等次名单（3分）</w:t>
      </w:r>
    </w:p>
    <w:p w14:paraId="5B9FF8CC" w14:textId="77777777" w:rsidR="0038780D" w:rsidRDefault="00000000">
      <w:pPr>
        <w:pStyle w:val="a3"/>
        <w:spacing w:before="0" w:after="0" w:afterAutospacing="0" w:line="240" w:lineRule="auto"/>
        <w:ind w:firstLine="640"/>
        <w:jc w:val="left"/>
        <w:rPr>
          <w:rFonts w:ascii="仿宋" w:eastAsia="仿宋" w:hAnsi="仿宋" w:hint="eastAsia"/>
          <w:sz w:val="32"/>
          <w:szCs w:val="32"/>
        </w:rPr>
      </w:pPr>
      <w:r>
        <w:rPr>
          <w:rFonts w:ascii="仿宋" w:eastAsia="仿宋" w:hAnsi="仿宋" w:hint="eastAsia"/>
          <w:sz w:val="32"/>
          <w:szCs w:val="32"/>
        </w:rPr>
        <w:t>第二等次名单（2分）</w:t>
      </w:r>
    </w:p>
    <w:p w14:paraId="72D62949" w14:textId="77777777" w:rsidR="0038780D" w:rsidRDefault="00000000">
      <w:pPr>
        <w:pStyle w:val="a3"/>
        <w:spacing w:before="0" w:after="0" w:afterAutospacing="0" w:line="240" w:lineRule="auto"/>
        <w:ind w:firstLine="640"/>
        <w:jc w:val="left"/>
        <w:rPr>
          <w:rFonts w:ascii="仿宋" w:eastAsia="仿宋" w:hAnsi="仿宋" w:hint="eastAsia"/>
          <w:sz w:val="32"/>
          <w:szCs w:val="32"/>
        </w:rPr>
      </w:pPr>
      <w:r>
        <w:rPr>
          <w:rFonts w:ascii="仿宋" w:eastAsia="仿宋" w:hAnsi="仿宋" w:hint="eastAsia"/>
          <w:sz w:val="32"/>
          <w:szCs w:val="32"/>
        </w:rPr>
        <w:t>第三等次名单（1分）</w:t>
      </w:r>
    </w:p>
    <w:p w14:paraId="0A37BE79" w14:textId="77777777" w:rsidR="0038780D" w:rsidRDefault="00000000">
      <w:pPr>
        <w:pStyle w:val="a3"/>
        <w:spacing w:before="0" w:after="0" w:afterAutospacing="0" w:line="240" w:lineRule="auto"/>
        <w:ind w:firstLine="640"/>
        <w:jc w:val="left"/>
        <w:rPr>
          <w:rFonts w:ascii="仿宋" w:eastAsia="仿宋" w:hAnsi="仿宋" w:hint="eastAsia"/>
          <w:sz w:val="32"/>
          <w:szCs w:val="32"/>
        </w:rPr>
      </w:pPr>
      <w:r>
        <w:rPr>
          <w:rFonts w:ascii="仿宋" w:eastAsia="仿宋" w:hAnsi="仿宋" w:hint="eastAsia"/>
          <w:sz w:val="32"/>
          <w:szCs w:val="32"/>
        </w:rPr>
        <w:t>以连云港市人民政府考核结果文件为准，投标人应提供相关证明材料复印件。</w:t>
      </w:r>
    </w:p>
    <w:p w14:paraId="323A7B99" w14:textId="77777777" w:rsidR="0038780D" w:rsidRDefault="00000000">
      <w:pPr>
        <w:pStyle w:val="a3"/>
        <w:spacing w:before="0" w:after="0" w:afterAutospacing="0" w:line="240" w:lineRule="auto"/>
        <w:ind w:firstLine="640"/>
        <w:jc w:val="left"/>
        <w:rPr>
          <w:rFonts w:ascii="仿宋" w:eastAsia="仿宋" w:hAnsi="仿宋" w:hint="eastAsia"/>
          <w:sz w:val="32"/>
          <w:szCs w:val="32"/>
        </w:rPr>
      </w:pPr>
      <w:r>
        <w:rPr>
          <w:rFonts w:ascii="仿宋" w:eastAsia="仿宋" w:hAnsi="仿宋" w:hint="eastAsia"/>
          <w:sz w:val="32"/>
          <w:szCs w:val="32"/>
        </w:rPr>
        <w:t>4、税收贡献（6分）</w:t>
      </w:r>
    </w:p>
    <w:p w14:paraId="12FACE43"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投标人在连云港市区缴纳增值税和企业所得税额最高者得6分，其他银行该项得分</w:t>
      </w:r>
      <w:r>
        <w:rPr>
          <w:rFonts w:ascii="仿宋" w:eastAsia="仿宋" w:hAnsi="仿宋"/>
          <w:sz w:val="32"/>
          <w:szCs w:val="32"/>
        </w:rPr>
        <w:t>=</w:t>
      </w:r>
      <w:r>
        <w:rPr>
          <w:rFonts w:ascii="仿宋" w:eastAsia="仿宋" w:hAnsi="仿宋" w:hint="eastAsia"/>
          <w:sz w:val="32"/>
          <w:szCs w:val="32"/>
        </w:rPr>
        <w:t>该银行在连云港市区缴纳的增值税、企业所得税额</w:t>
      </w:r>
      <w:r>
        <w:rPr>
          <w:rFonts w:ascii="仿宋" w:eastAsia="仿宋" w:hAnsi="仿宋"/>
          <w:sz w:val="32"/>
          <w:szCs w:val="32"/>
        </w:rPr>
        <w:t>/</w:t>
      </w:r>
      <w:r>
        <w:rPr>
          <w:rFonts w:ascii="仿宋" w:eastAsia="仿宋" w:hAnsi="仿宋" w:hint="eastAsia"/>
          <w:sz w:val="32"/>
          <w:szCs w:val="32"/>
        </w:rPr>
        <w:t>投标银行缴纳增值税和企业所得税额最高值</w:t>
      </w:r>
      <w:r>
        <w:rPr>
          <w:rFonts w:ascii="仿宋" w:eastAsia="仿宋" w:hAnsi="仿宋"/>
          <w:sz w:val="32"/>
          <w:szCs w:val="32"/>
        </w:rPr>
        <w:t>*</w:t>
      </w:r>
      <w:r>
        <w:rPr>
          <w:rFonts w:ascii="仿宋" w:eastAsia="仿宋" w:hAnsi="仿宋" w:hint="eastAsia"/>
          <w:sz w:val="32"/>
          <w:szCs w:val="32"/>
        </w:rPr>
        <w:t>6分</w:t>
      </w:r>
    </w:p>
    <w:p w14:paraId="1E235E53"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纳税所属期</w:t>
      </w:r>
      <w:r>
        <w:rPr>
          <w:rFonts w:ascii="仿宋" w:eastAsia="仿宋" w:hAnsi="仿宋"/>
          <w:sz w:val="32"/>
          <w:szCs w:val="32"/>
        </w:rPr>
        <w:t>202</w:t>
      </w:r>
      <w:r>
        <w:rPr>
          <w:rFonts w:ascii="仿宋" w:eastAsia="仿宋" w:hAnsi="仿宋" w:hint="eastAsia"/>
          <w:sz w:val="32"/>
          <w:szCs w:val="32"/>
        </w:rPr>
        <w:t>4年</w:t>
      </w:r>
      <w:r>
        <w:rPr>
          <w:rFonts w:ascii="仿宋" w:eastAsia="仿宋" w:hAnsi="仿宋"/>
          <w:sz w:val="32"/>
          <w:szCs w:val="32"/>
        </w:rPr>
        <w:t>1</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日至</w:t>
      </w:r>
      <w:r>
        <w:rPr>
          <w:rFonts w:ascii="仿宋" w:eastAsia="仿宋" w:hAnsi="仿宋"/>
          <w:sz w:val="32"/>
          <w:szCs w:val="32"/>
        </w:rPr>
        <w:t>202</w:t>
      </w:r>
      <w:r>
        <w:rPr>
          <w:rFonts w:ascii="仿宋" w:eastAsia="仿宋" w:hAnsi="仿宋" w:hint="eastAsia"/>
          <w:sz w:val="32"/>
          <w:szCs w:val="32"/>
        </w:rPr>
        <w:t>4年12月31日，投标人所属市行在连云港市区缴纳的增值税和企业所得税额，以市税务部门提供数据为准，由投标人从所属市分行及非独</w:t>
      </w:r>
      <w:r>
        <w:rPr>
          <w:rFonts w:ascii="仿宋" w:eastAsia="仿宋" w:hAnsi="仿宋" w:hint="eastAsia"/>
          <w:sz w:val="32"/>
          <w:szCs w:val="32"/>
        </w:rPr>
        <w:lastRenderedPageBreak/>
        <w:t>立法人的分支机构纳税申报系统打印完税证明作为佐证材料，完税证明务必选择性</w:t>
      </w:r>
      <w:proofErr w:type="gramStart"/>
      <w:r>
        <w:rPr>
          <w:rFonts w:ascii="仿宋" w:eastAsia="仿宋" w:hAnsi="仿宋" w:hint="eastAsia"/>
          <w:sz w:val="32"/>
          <w:szCs w:val="32"/>
        </w:rPr>
        <w:t>打印仅</w:t>
      </w:r>
      <w:proofErr w:type="gramEnd"/>
      <w:r>
        <w:rPr>
          <w:rFonts w:ascii="仿宋" w:eastAsia="仿宋" w:hAnsi="仿宋" w:hint="eastAsia"/>
          <w:sz w:val="32"/>
          <w:szCs w:val="32"/>
        </w:rPr>
        <w:t>投标涉及的税种，增值税不包括增值税附加。如投标人未按要求提供相关佐证材料，该项按</w:t>
      </w:r>
      <w:r>
        <w:rPr>
          <w:rFonts w:ascii="仿宋" w:eastAsia="仿宋" w:hAnsi="仿宋"/>
          <w:sz w:val="32"/>
          <w:szCs w:val="32"/>
        </w:rPr>
        <w:t>0</w:t>
      </w:r>
      <w:r>
        <w:rPr>
          <w:rFonts w:ascii="仿宋" w:eastAsia="仿宋" w:hAnsi="仿宋" w:hint="eastAsia"/>
          <w:sz w:val="32"/>
          <w:szCs w:val="32"/>
        </w:rPr>
        <w:t>分计，如投标人提供的纳税凭证上纳税金额模糊看不清，该税单纳税金额为</w:t>
      </w:r>
      <w:r>
        <w:rPr>
          <w:rFonts w:ascii="仿宋" w:eastAsia="仿宋" w:hAnsi="仿宋"/>
          <w:sz w:val="32"/>
          <w:szCs w:val="32"/>
        </w:rPr>
        <w:t>0</w:t>
      </w:r>
      <w:r>
        <w:rPr>
          <w:rFonts w:ascii="仿宋" w:eastAsia="仿宋" w:hAnsi="仿宋" w:hint="eastAsia"/>
          <w:sz w:val="32"/>
          <w:szCs w:val="32"/>
        </w:rPr>
        <w:t>，如发现投标人所报佐证材料做假，作废标处理。</w:t>
      </w:r>
    </w:p>
    <w:p w14:paraId="55329A15" w14:textId="77777777" w:rsidR="0038780D" w:rsidRDefault="00000000">
      <w:pPr>
        <w:numPr>
          <w:ilvl w:val="0"/>
          <w:numId w:val="2"/>
        </w:numPr>
        <w:tabs>
          <w:tab w:val="left" w:pos="793"/>
        </w:tabs>
        <w:ind w:firstLineChars="200" w:firstLine="640"/>
        <w:jc w:val="left"/>
        <w:rPr>
          <w:rFonts w:ascii="仿宋" w:eastAsia="仿宋" w:hAnsi="仿宋" w:hint="eastAsia"/>
          <w:sz w:val="32"/>
          <w:szCs w:val="32"/>
        </w:rPr>
      </w:pPr>
      <w:r>
        <w:rPr>
          <w:rFonts w:ascii="仿宋" w:eastAsia="仿宋" w:hAnsi="仿宋" w:hint="eastAsia"/>
          <w:sz w:val="32"/>
          <w:szCs w:val="32"/>
        </w:rPr>
        <w:t>近三年住</w:t>
      </w:r>
      <w:proofErr w:type="gramStart"/>
      <w:r>
        <w:rPr>
          <w:rFonts w:ascii="仿宋" w:eastAsia="仿宋" w:hAnsi="仿宋" w:hint="eastAsia"/>
          <w:sz w:val="32"/>
          <w:szCs w:val="32"/>
        </w:rPr>
        <w:t>建部门</w:t>
      </w:r>
      <w:proofErr w:type="gramEnd"/>
      <w:r>
        <w:rPr>
          <w:rFonts w:ascii="仿宋" w:eastAsia="仿宋" w:hAnsi="仿宋" w:hint="eastAsia"/>
          <w:sz w:val="32"/>
          <w:szCs w:val="32"/>
        </w:rPr>
        <w:t>服务经验（16分）每项2分，该项累计最高得分为16分。</w:t>
      </w:r>
    </w:p>
    <w:p w14:paraId="30129440" w14:textId="77777777" w:rsidR="0038780D" w:rsidRDefault="00000000">
      <w:pPr>
        <w:tabs>
          <w:tab w:val="left" w:pos="793"/>
        </w:tabs>
        <w:jc w:val="left"/>
        <w:rPr>
          <w:rFonts w:ascii="仿宋" w:eastAsia="仿宋" w:hAnsi="仿宋" w:hint="eastAsia"/>
          <w:sz w:val="32"/>
          <w:szCs w:val="32"/>
        </w:rPr>
      </w:pPr>
      <w:r>
        <w:rPr>
          <w:rFonts w:ascii="仿宋" w:eastAsia="仿宋" w:hAnsi="仿宋" w:hint="eastAsia"/>
          <w:sz w:val="32"/>
          <w:szCs w:val="32"/>
        </w:rPr>
        <w:t xml:space="preserve">    以市住建局业务处室、局下属单位、市房协等</w:t>
      </w:r>
      <w:r>
        <w:rPr>
          <w:rFonts w:ascii="仿宋" w:eastAsia="仿宋" w:hAnsi="仿宋" w:cs="宋体" w:hint="eastAsia"/>
          <w:bCs/>
          <w:sz w:val="32"/>
          <w:szCs w:val="32"/>
        </w:rPr>
        <w:t>提供的证明材料为依据</w:t>
      </w:r>
      <w:r>
        <w:rPr>
          <w:rFonts w:ascii="仿宋" w:eastAsia="仿宋" w:hAnsi="仿宋" w:hint="eastAsia"/>
          <w:sz w:val="32"/>
          <w:szCs w:val="32"/>
        </w:rPr>
        <w:t>,每项业务均需要单独盖章确认（盖章确认时间必须在2025年12月份方可有效）,商品房售后质量保证金监管业务的盖章确认部门为市住建局物业监管处。</w:t>
      </w:r>
    </w:p>
    <w:p w14:paraId="3B2CF363" w14:textId="77777777" w:rsidR="0038780D" w:rsidRDefault="00000000">
      <w:pPr>
        <w:pStyle w:val="a3"/>
        <w:spacing w:before="0" w:after="0" w:afterAutospacing="0" w:line="240" w:lineRule="auto"/>
        <w:ind w:firstLineChars="100" w:firstLine="320"/>
        <w:rPr>
          <w:rFonts w:ascii="仿宋" w:eastAsia="仿宋" w:hAnsi="仿宋" w:hint="eastAsia"/>
          <w:sz w:val="32"/>
          <w:szCs w:val="32"/>
        </w:rPr>
      </w:pPr>
      <w:r>
        <w:rPr>
          <w:rFonts w:ascii="仿宋" w:eastAsia="仿宋" w:hAnsi="仿宋" w:hint="eastAsia"/>
          <w:sz w:val="32"/>
          <w:szCs w:val="32"/>
        </w:rPr>
        <w:t xml:space="preserve">  5.1</w:t>
      </w:r>
      <w:r>
        <w:rPr>
          <w:rFonts w:ascii="仿宋" w:eastAsia="仿宋" w:hAnsi="仿宋"/>
          <w:sz w:val="32"/>
          <w:szCs w:val="32"/>
        </w:rPr>
        <w:t>农民工工资保证金系统开发</w:t>
      </w:r>
    </w:p>
    <w:p w14:paraId="08CA8AB2" w14:textId="77777777" w:rsidR="0038780D" w:rsidRDefault="00000000">
      <w:pPr>
        <w:pStyle w:val="a3"/>
        <w:spacing w:before="0" w:after="0" w:afterAutospacing="0" w:line="240" w:lineRule="auto"/>
        <w:ind w:firstLineChars="100" w:firstLine="320"/>
        <w:rPr>
          <w:rFonts w:ascii="仿宋" w:eastAsia="仿宋" w:hAnsi="仿宋" w:hint="eastAsia"/>
          <w:sz w:val="32"/>
          <w:szCs w:val="32"/>
        </w:rPr>
      </w:pPr>
      <w:r>
        <w:rPr>
          <w:rFonts w:ascii="仿宋" w:eastAsia="仿宋" w:hAnsi="仿宋" w:hint="eastAsia"/>
          <w:sz w:val="32"/>
          <w:szCs w:val="32"/>
        </w:rPr>
        <w:t xml:space="preserve">  5.2招投标保证金系统开发</w:t>
      </w:r>
    </w:p>
    <w:p w14:paraId="5CC56E4F" w14:textId="77777777" w:rsidR="0038780D" w:rsidRDefault="00000000">
      <w:pPr>
        <w:pStyle w:val="a3"/>
        <w:spacing w:before="0" w:after="0" w:afterAutospacing="0" w:line="240" w:lineRule="auto"/>
        <w:ind w:firstLineChars="100" w:firstLine="320"/>
        <w:rPr>
          <w:rFonts w:ascii="仿宋" w:eastAsia="仿宋" w:hAnsi="仿宋" w:hint="eastAsia"/>
          <w:sz w:val="32"/>
          <w:szCs w:val="32"/>
        </w:rPr>
      </w:pPr>
      <w:r>
        <w:rPr>
          <w:rFonts w:ascii="仿宋" w:eastAsia="仿宋" w:hAnsi="仿宋" w:hint="eastAsia"/>
          <w:sz w:val="32"/>
          <w:szCs w:val="32"/>
        </w:rPr>
        <w:t xml:space="preserve">  5.3保交楼（房）政策执行</w:t>
      </w:r>
    </w:p>
    <w:p w14:paraId="343E0845" w14:textId="77777777" w:rsidR="0038780D" w:rsidRDefault="00000000">
      <w:pPr>
        <w:pStyle w:val="a3"/>
        <w:spacing w:before="0" w:after="0" w:afterAutospacing="0" w:line="240" w:lineRule="auto"/>
        <w:ind w:firstLineChars="100" w:firstLine="320"/>
        <w:rPr>
          <w:rFonts w:ascii="仿宋" w:eastAsia="仿宋" w:hAnsi="仿宋" w:hint="eastAsia"/>
          <w:sz w:val="32"/>
          <w:szCs w:val="32"/>
        </w:rPr>
      </w:pPr>
      <w:r>
        <w:rPr>
          <w:rFonts w:ascii="仿宋" w:eastAsia="仿宋" w:hAnsi="仿宋" w:hint="eastAsia"/>
          <w:sz w:val="32"/>
          <w:szCs w:val="32"/>
        </w:rPr>
        <w:t xml:space="preserve">  5.4城新“贷”项目</w:t>
      </w:r>
    </w:p>
    <w:p w14:paraId="05B3197E"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5.5智能建造贷款项目</w:t>
      </w:r>
    </w:p>
    <w:p w14:paraId="58737FD1"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5.6小区公共收益账户开设</w:t>
      </w:r>
    </w:p>
    <w:p w14:paraId="033F1DD6"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5.7商品房预售资金监管系统</w:t>
      </w:r>
    </w:p>
    <w:p w14:paraId="57E74FE9"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5.8二手房（存量房）交易资金监管</w:t>
      </w:r>
    </w:p>
    <w:p w14:paraId="2E065B36"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5.9住房租赁资金监管</w:t>
      </w:r>
      <w:r>
        <w:rPr>
          <w:rFonts w:ascii="仿宋" w:eastAsia="仿宋" w:hAnsi="仿宋" w:hint="eastAsia"/>
          <w:sz w:val="32"/>
          <w:szCs w:val="32"/>
        </w:rPr>
        <w:tab/>
      </w:r>
    </w:p>
    <w:p w14:paraId="5550CBD1"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hint="eastAsia"/>
          <w:sz w:val="32"/>
          <w:szCs w:val="32"/>
        </w:rPr>
        <w:t>5.10商品房售后质量保证金监管</w:t>
      </w:r>
    </w:p>
    <w:p w14:paraId="2B80A2C2" w14:textId="77777777" w:rsidR="0038780D" w:rsidRDefault="00000000">
      <w:pPr>
        <w:pStyle w:val="a3"/>
        <w:spacing w:before="0" w:after="0" w:afterAutospacing="0" w:line="240" w:lineRule="auto"/>
        <w:ind w:firstLine="640"/>
        <w:rPr>
          <w:rFonts w:ascii="黑体" w:eastAsia="黑体" w:hAnsi="黑体" w:hint="eastAsia"/>
          <w:bCs/>
          <w:sz w:val="32"/>
          <w:szCs w:val="32"/>
        </w:rPr>
      </w:pPr>
      <w:r>
        <w:rPr>
          <w:rFonts w:ascii="仿宋" w:eastAsia="仿宋" w:hAnsi="仿宋" w:hint="eastAsia"/>
          <w:sz w:val="32"/>
          <w:szCs w:val="32"/>
        </w:rPr>
        <w:lastRenderedPageBreak/>
        <w:t>5.11房地产超市金融服务</w:t>
      </w:r>
    </w:p>
    <w:p w14:paraId="0F7FF945" w14:textId="77777777" w:rsidR="0038780D" w:rsidRDefault="00000000">
      <w:pPr>
        <w:pStyle w:val="a3"/>
        <w:spacing w:before="0" w:after="0" w:afterAutospacing="0" w:line="240" w:lineRule="auto"/>
        <w:ind w:firstLine="640"/>
        <w:rPr>
          <w:rFonts w:ascii="仿宋" w:eastAsia="仿宋" w:hAnsi="仿宋" w:hint="eastAsia"/>
          <w:bCs/>
          <w:sz w:val="32"/>
          <w:szCs w:val="32"/>
        </w:rPr>
      </w:pPr>
      <w:r>
        <w:rPr>
          <w:rFonts w:ascii="仿宋" w:eastAsia="仿宋" w:hAnsi="仿宋" w:hint="eastAsia"/>
          <w:bCs/>
          <w:sz w:val="32"/>
          <w:szCs w:val="32"/>
        </w:rPr>
        <w:t>6、存贷比（6分）</w:t>
      </w:r>
    </w:p>
    <w:p w14:paraId="0DAD1E11" w14:textId="77777777" w:rsidR="0038780D" w:rsidRDefault="00000000">
      <w:pPr>
        <w:pStyle w:val="a3"/>
        <w:spacing w:before="0" w:after="0" w:afterAutospacing="0" w:line="240" w:lineRule="auto"/>
        <w:ind w:firstLine="640"/>
        <w:rPr>
          <w:rFonts w:ascii="仿宋" w:eastAsia="仿宋" w:hAnsi="仿宋" w:cs="宋体" w:hint="eastAsia"/>
          <w:bCs/>
          <w:sz w:val="32"/>
          <w:szCs w:val="32"/>
        </w:rPr>
      </w:pPr>
      <w:r>
        <w:rPr>
          <w:rFonts w:ascii="仿宋" w:eastAsia="仿宋" w:hAnsi="仿宋" w:hint="eastAsia"/>
          <w:bCs/>
          <w:sz w:val="32"/>
          <w:szCs w:val="32"/>
        </w:rPr>
        <w:t>投标银行中存贷比最高者得6分，其他银行该项得分</w:t>
      </w:r>
      <w:r>
        <w:rPr>
          <w:rFonts w:ascii="仿宋" w:eastAsia="仿宋" w:hAnsi="仿宋"/>
          <w:bCs/>
          <w:sz w:val="32"/>
          <w:szCs w:val="32"/>
        </w:rPr>
        <w:t>=</w:t>
      </w:r>
      <w:r>
        <w:rPr>
          <w:rFonts w:ascii="仿宋" w:eastAsia="仿宋" w:hAnsi="仿宋" w:hint="eastAsia"/>
          <w:bCs/>
          <w:sz w:val="32"/>
          <w:szCs w:val="32"/>
        </w:rPr>
        <w:t>该银行存贷比</w:t>
      </w:r>
      <w:r>
        <w:rPr>
          <w:rFonts w:ascii="仿宋" w:eastAsia="仿宋" w:hAnsi="仿宋"/>
          <w:bCs/>
          <w:sz w:val="32"/>
          <w:szCs w:val="32"/>
        </w:rPr>
        <w:t>/</w:t>
      </w:r>
      <w:r>
        <w:rPr>
          <w:rFonts w:ascii="仿宋" w:eastAsia="仿宋" w:hAnsi="仿宋" w:hint="eastAsia"/>
          <w:bCs/>
          <w:sz w:val="32"/>
          <w:szCs w:val="32"/>
        </w:rPr>
        <w:t>投标银行存贷比最高值×6分</w:t>
      </w:r>
      <w:r>
        <w:rPr>
          <w:rFonts w:ascii="仿宋" w:eastAsia="仿宋" w:hAnsi="仿宋" w:cs="宋体" w:hint="eastAsia"/>
          <w:bCs/>
          <w:sz w:val="32"/>
          <w:szCs w:val="32"/>
        </w:rPr>
        <w:t>。</w:t>
      </w:r>
    </w:p>
    <w:p w14:paraId="46BCAF9D" w14:textId="77777777" w:rsidR="0038780D" w:rsidRDefault="00000000">
      <w:pPr>
        <w:pStyle w:val="a3"/>
        <w:spacing w:before="0" w:after="0" w:afterAutospacing="0" w:line="240" w:lineRule="auto"/>
        <w:ind w:firstLine="640"/>
        <w:rPr>
          <w:rFonts w:ascii="仿宋" w:eastAsia="仿宋" w:hAnsi="仿宋" w:hint="eastAsia"/>
          <w:sz w:val="32"/>
          <w:szCs w:val="32"/>
        </w:rPr>
      </w:pPr>
      <w:r>
        <w:rPr>
          <w:rFonts w:ascii="仿宋" w:eastAsia="仿宋" w:hAnsi="仿宋"/>
          <w:bCs/>
          <w:sz w:val="32"/>
          <w:szCs w:val="32"/>
        </w:rPr>
        <w:t>2024</w:t>
      </w:r>
      <w:r>
        <w:rPr>
          <w:rFonts w:ascii="仿宋" w:eastAsia="仿宋" w:hAnsi="仿宋" w:hint="eastAsia"/>
          <w:bCs/>
          <w:sz w:val="32"/>
          <w:szCs w:val="32"/>
        </w:rPr>
        <w:t>年</w:t>
      </w:r>
      <w:r>
        <w:rPr>
          <w:rFonts w:ascii="仿宋" w:eastAsia="仿宋" w:hAnsi="仿宋"/>
          <w:bCs/>
          <w:sz w:val="32"/>
          <w:szCs w:val="32"/>
        </w:rPr>
        <w:t>12</w:t>
      </w:r>
      <w:r>
        <w:rPr>
          <w:rFonts w:ascii="仿宋" w:eastAsia="仿宋" w:hAnsi="仿宋" w:hint="eastAsia"/>
          <w:bCs/>
          <w:sz w:val="32"/>
          <w:szCs w:val="32"/>
        </w:rPr>
        <w:t>月</w:t>
      </w:r>
      <w:r>
        <w:rPr>
          <w:rFonts w:ascii="仿宋" w:eastAsia="仿宋" w:hAnsi="仿宋"/>
          <w:bCs/>
          <w:sz w:val="32"/>
          <w:szCs w:val="32"/>
        </w:rPr>
        <w:t>31</w:t>
      </w:r>
      <w:r>
        <w:rPr>
          <w:rFonts w:ascii="仿宋" w:eastAsia="仿宋" w:hAnsi="仿宋" w:hint="eastAsia"/>
          <w:bCs/>
          <w:sz w:val="32"/>
          <w:szCs w:val="32"/>
        </w:rPr>
        <w:t>日投标人存贷比，以投标银行在连云港市的总行或分行向人民银行报送的报表或系统截</w:t>
      </w:r>
      <w:proofErr w:type="gramStart"/>
      <w:r>
        <w:rPr>
          <w:rFonts w:ascii="仿宋" w:eastAsia="仿宋" w:hAnsi="仿宋" w:hint="eastAsia"/>
          <w:bCs/>
          <w:sz w:val="32"/>
          <w:szCs w:val="32"/>
        </w:rPr>
        <w:t>图数据</w:t>
      </w:r>
      <w:proofErr w:type="gramEnd"/>
      <w:r>
        <w:rPr>
          <w:rFonts w:ascii="仿宋" w:eastAsia="仿宋" w:hAnsi="仿宋" w:hint="eastAsia"/>
          <w:bCs/>
          <w:sz w:val="32"/>
          <w:szCs w:val="32"/>
        </w:rPr>
        <w:t>为准，有外币业务的银行按本外币折算后的数值为准</w:t>
      </w:r>
      <w:r>
        <w:rPr>
          <w:rFonts w:ascii="仿宋" w:eastAsia="仿宋" w:hAnsi="仿宋" w:cs="宋体" w:hint="eastAsia"/>
          <w:bCs/>
          <w:sz w:val="32"/>
          <w:szCs w:val="32"/>
        </w:rPr>
        <w:t>。</w:t>
      </w:r>
    </w:p>
    <w:p w14:paraId="72D1DD48" w14:textId="77777777" w:rsidR="0038780D" w:rsidRDefault="00000000">
      <w:pPr>
        <w:autoSpaceDE w:val="0"/>
        <w:autoSpaceDN w:val="0"/>
        <w:adjustRightInd w:val="0"/>
        <w:ind w:firstLine="636"/>
        <w:rPr>
          <w:rFonts w:ascii="仿宋" w:eastAsia="仿宋" w:hAnsi="仿宋" w:hint="eastAsia"/>
          <w:bCs/>
          <w:sz w:val="32"/>
          <w:szCs w:val="32"/>
        </w:rPr>
      </w:pPr>
      <w:r>
        <w:rPr>
          <w:rFonts w:ascii="仿宋" w:eastAsia="仿宋" w:hAnsi="仿宋" w:hint="eastAsia"/>
          <w:bCs/>
          <w:sz w:val="32"/>
          <w:szCs w:val="32"/>
        </w:rPr>
        <w:t>三、服务保障承诺指标（20分）。主要考核银行维修资金业务服务方案，包括机构设置及管理人员配备方案、业务专柜及业务网点规划方案、人员培训方案等；财务服务方案，包括收支结算、对账方案、票据管理方案等；信息化服务保障方案，包括为维修资金管理系统提供运行、维护、升级等服务方案，以银行提供的投标材料作为计分依据。</w:t>
      </w:r>
    </w:p>
    <w:p w14:paraId="08C5BDBE" w14:textId="77777777" w:rsidR="0038780D" w:rsidRDefault="00000000">
      <w:pPr>
        <w:tabs>
          <w:tab w:val="left" w:pos="720"/>
        </w:tabs>
        <w:ind w:firstLineChars="200" w:firstLine="640"/>
        <w:rPr>
          <w:rFonts w:ascii="仿宋" w:eastAsia="仿宋" w:hAnsi="仿宋" w:hint="eastAsia"/>
          <w:bCs/>
          <w:sz w:val="32"/>
          <w:szCs w:val="32"/>
        </w:rPr>
      </w:pPr>
      <w:r>
        <w:rPr>
          <w:rFonts w:ascii="仿宋" w:eastAsia="仿宋" w:hAnsi="仿宋" w:hint="eastAsia"/>
          <w:bCs/>
          <w:sz w:val="32"/>
          <w:szCs w:val="32"/>
        </w:rPr>
        <w:t>1、维修资金业务服务方案，包括机构设置及管理人员配备方案、业务专柜及业务网点规划、人员培训服务（6分）。</w:t>
      </w:r>
    </w:p>
    <w:p w14:paraId="752917C8" w14:textId="77777777" w:rsidR="0038780D" w:rsidRDefault="00000000">
      <w:pPr>
        <w:tabs>
          <w:tab w:val="left" w:pos="720"/>
        </w:tabs>
        <w:ind w:firstLineChars="200" w:firstLine="640"/>
        <w:rPr>
          <w:rFonts w:ascii="仿宋" w:eastAsia="仿宋" w:hAnsi="仿宋" w:hint="eastAsia"/>
          <w:bCs/>
          <w:sz w:val="32"/>
          <w:szCs w:val="32"/>
        </w:rPr>
      </w:pPr>
      <w:r>
        <w:rPr>
          <w:rFonts w:ascii="仿宋" w:eastAsia="仿宋" w:hAnsi="仿宋" w:hint="eastAsia"/>
          <w:bCs/>
          <w:sz w:val="32"/>
          <w:szCs w:val="32"/>
        </w:rPr>
        <w:t>（1）机构设置及管理人员配备服务（2分）</w:t>
      </w:r>
    </w:p>
    <w:p w14:paraId="249D95BC" w14:textId="77777777" w:rsidR="0038780D" w:rsidRDefault="00000000">
      <w:pPr>
        <w:tabs>
          <w:tab w:val="left" w:pos="720"/>
        </w:tabs>
        <w:ind w:firstLineChars="200" w:firstLine="640"/>
        <w:rPr>
          <w:rFonts w:ascii="仿宋" w:eastAsia="仿宋" w:hAnsi="仿宋" w:hint="eastAsia"/>
          <w:bCs/>
          <w:sz w:val="32"/>
          <w:szCs w:val="32"/>
        </w:rPr>
      </w:pPr>
      <w:r>
        <w:rPr>
          <w:rFonts w:ascii="仿宋" w:eastAsia="仿宋" w:hAnsi="仿宋" w:hint="eastAsia"/>
          <w:bCs/>
          <w:sz w:val="32"/>
          <w:szCs w:val="32"/>
        </w:rPr>
        <w:t>要求配备专业服务团队、设立专业人员提供维修资金缴存、支付等提供服务。</w:t>
      </w:r>
    </w:p>
    <w:p w14:paraId="621989D0" w14:textId="77777777" w:rsidR="0038780D" w:rsidRDefault="00000000">
      <w:pPr>
        <w:tabs>
          <w:tab w:val="left" w:pos="720"/>
        </w:tabs>
        <w:ind w:firstLineChars="200" w:firstLine="640"/>
        <w:rPr>
          <w:rFonts w:ascii="仿宋" w:eastAsia="仿宋" w:hAnsi="仿宋" w:hint="eastAsia"/>
          <w:bCs/>
          <w:sz w:val="32"/>
          <w:szCs w:val="32"/>
        </w:rPr>
      </w:pPr>
      <w:r>
        <w:rPr>
          <w:rFonts w:ascii="仿宋" w:eastAsia="仿宋" w:hAnsi="仿宋" w:hint="eastAsia"/>
          <w:bCs/>
          <w:sz w:val="32"/>
          <w:szCs w:val="32"/>
        </w:rPr>
        <w:t>（2）业务人员培训服务（2分）</w:t>
      </w:r>
    </w:p>
    <w:p w14:paraId="33B8124F" w14:textId="77777777" w:rsidR="0038780D" w:rsidRDefault="00000000">
      <w:pPr>
        <w:tabs>
          <w:tab w:val="left" w:pos="720"/>
        </w:tabs>
        <w:ind w:firstLineChars="200" w:firstLine="640"/>
        <w:rPr>
          <w:rFonts w:ascii="仿宋" w:eastAsia="仿宋" w:hAnsi="仿宋" w:hint="eastAsia"/>
          <w:bCs/>
          <w:sz w:val="32"/>
          <w:szCs w:val="32"/>
        </w:rPr>
      </w:pPr>
      <w:r>
        <w:rPr>
          <w:rFonts w:ascii="仿宋" w:eastAsia="仿宋" w:hAnsi="仿宋" w:hint="eastAsia"/>
          <w:bCs/>
          <w:sz w:val="32"/>
          <w:szCs w:val="32"/>
        </w:rPr>
        <w:t>能够建立维修资金各项工作人员专业培训，制定维修资金涉及银行端的各项业务操作流程、手册等服务。</w:t>
      </w:r>
    </w:p>
    <w:p w14:paraId="438466E9"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（3）维修资金存储、账户变更方案服务（2分）</w:t>
      </w:r>
    </w:p>
    <w:p w14:paraId="0DDA98EC"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lastRenderedPageBreak/>
        <w:t>设立专门窗口为中心资金结算、存储、账户变更等业务提供VIP服务。</w:t>
      </w:r>
    </w:p>
    <w:p w14:paraId="182B25F5" w14:textId="77777777" w:rsidR="0038780D" w:rsidRDefault="00000000">
      <w:pPr>
        <w:tabs>
          <w:tab w:val="left" w:pos="720"/>
        </w:tabs>
        <w:ind w:firstLineChars="200" w:firstLine="640"/>
        <w:rPr>
          <w:rFonts w:ascii="仿宋" w:eastAsia="仿宋" w:hAnsi="仿宋" w:hint="eastAsia"/>
          <w:bCs/>
          <w:sz w:val="32"/>
          <w:szCs w:val="32"/>
        </w:rPr>
      </w:pPr>
      <w:r>
        <w:rPr>
          <w:rFonts w:ascii="仿宋" w:eastAsia="仿宋" w:hAnsi="仿宋" w:hint="eastAsia"/>
          <w:bCs/>
          <w:sz w:val="32"/>
          <w:szCs w:val="32"/>
        </w:rPr>
        <w:t>2、维修资金财务管理服务（7分）</w:t>
      </w:r>
    </w:p>
    <w:p w14:paraId="4B738926" w14:textId="77777777" w:rsidR="0038780D" w:rsidRDefault="00000000">
      <w:pPr>
        <w:tabs>
          <w:tab w:val="left" w:pos="720"/>
        </w:tabs>
        <w:ind w:firstLineChars="200" w:firstLine="640"/>
        <w:rPr>
          <w:rFonts w:ascii="仿宋" w:eastAsia="仿宋" w:hAnsi="仿宋" w:hint="eastAsia"/>
          <w:bCs/>
          <w:sz w:val="32"/>
          <w:szCs w:val="32"/>
        </w:rPr>
      </w:pPr>
      <w:r>
        <w:rPr>
          <w:rFonts w:ascii="仿宋" w:eastAsia="仿宋" w:hAnsi="仿宋" w:hint="eastAsia"/>
          <w:bCs/>
          <w:sz w:val="32"/>
          <w:szCs w:val="32"/>
        </w:rPr>
        <w:t>（1）维修资金拨付服务。（2分）</w:t>
      </w:r>
    </w:p>
    <w:p w14:paraId="70B4858A"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要求设定专人、专岗负责资金拨付、系统确认，问题反馈。</w:t>
      </w:r>
    </w:p>
    <w:p w14:paraId="310067FB"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（2）维修资金对账服务（2分）</w:t>
      </w:r>
    </w:p>
    <w:p w14:paraId="4372C713"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要求设定专人负责日常收支对账，月末及时送达纸质账户对账上门服务。</w:t>
      </w:r>
    </w:p>
    <w:p w14:paraId="3809A8CC"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（3）维修资金账户</w:t>
      </w:r>
      <w:proofErr w:type="gramStart"/>
      <w:r>
        <w:rPr>
          <w:rFonts w:ascii="仿宋" w:eastAsia="仿宋" w:hAnsi="仿宋" w:hint="eastAsia"/>
          <w:bCs/>
          <w:sz w:val="32"/>
          <w:szCs w:val="32"/>
        </w:rPr>
        <w:t>管理增值</w:t>
      </w:r>
      <w:proofErr w:type="gramEnd"/>
      <w:r>
        <w:rPr>
          <w:rFonts w:ascii="仿宋" w:eastAsia="仿宋" w:hAnsi="仿宋" w:hint="eastAsia"/>
          <w:bCs/>
          <w:sz w:val="32"/>
          <w:szCs w:val="32"/>
        </w:rPr>
        <w:t>服务（1分）</w:t>
      </w:r>
    </w:p>
    <w:p w14:paraId="3F580356" w14:textId="77777777" w:rsidR="0038780D" w:rsidRDefault="00000000">
      <w:pPr>
        <w:tabs>
          <w:tab w:val="left" w:pos="720"/>
        </w:tabs>
        <w:ind w:firstLineChars="200" w:firstLine="640"/>
        <w:rPr>
          <w:rFonts w:ascii="仿宋" w:eastAsia="仿宋" w:hAnsi="仿宋" w:hint="eastAsia"/>
          <w:bCs/>
          <w:sz w:val="32"/>
          <w:szCs w:val="32"/>
        </w:rPr>
      </w:pPr>
      <w:r>
        <w:rPr>
          <w:rFonts w:ascii="仿宋" w:eastAsia="仿宋" w:hAnsi="仿宋" w:hint="eastAsia"/>
          <w:bCs/>
          <w:sz w:val="32"/>
          <w:szCs w:val="32"/>
        </w:rPr>
        <w:t>在服务期间内免除维修资金</w:t>
      </w:r>
      <w:proofErr w:type="gramStart"/>
      <w:r>
        <w:rPr>
          <w:rFonts w:ascii="仿宋" w:eastAsia="仿宋" w:hAnsi="仿宋" w:hint="eastAsia"/>
          <w:bCs/>
          <w:sz w:val="32"/>
          <w:szCs w:val="32"/>
        </w:rPr>
        <w:t>账户网银</w:t>
      </w:r>
      <w:proofErr w:type="gramEnd"/>
      <w:r>
        <w:rPr>
          <w:rFonts w:ascii="仿宋" w:eastAsia="仿宋" w:hAnsi="仿宋" w:hint="eastAsia"/>
          <w:bCs/>
          <w:sz w:val="32"/>
          <w:szCs w:val="32"/>
        </w:rPr>
        <w:t>费用、短信通知费用、转账手续费、电汇手续费。</w:t>
      </w:r>
    </w:p>
    <w:p w14:paraId="6C57554A" w14:textId="77777777" w:rsidR="0038780D" w:rsidRDefault="00000000">
      <w:pPr>
        <w:tabs>
          <w:tab w:val="left" w:pos="720"/>
        </w:tabs>
        <w:ind w:left="403" w:firstLineChars="100" w:firstLine="320"/>
        <w:rPr>
          <w:rFonts w:ascii="仿宋" w:eastAsia="仿宋" w:hAnsi="仿宋" w:hint="eastAsia"/>
          <w:bCs/>
          <w:sz w:val="32"/>
          <w:szCs w:val="32"/>
        </w:rPr>
      </w:pPr>
      <w:r>
        <w:rPr>
          <w:rFonts w:ascii="仿宋" w:eastAsia="仿宋" w:hAnsi="仿宋" w:hint="eastAsia"/>
          <w:bCs/>
          <w:sz w:val="32"/>
          <w:szCs w:val="32"/>
        </w:rPr>
        <w:t>（4）维修资金账户</w:t>
      </w:r>
      <w:proofErr w:type="gramStart"/>
      <w:r>
        <w:rPr>
          <w:rFonts w:ascii="仿宋" w:eastAsia="仿宋" w:hAnsi="仿宋" w:hint="eastAsia"/>
          <w:bCs/>
          <w:sz w:val="32"/>
          <w:szCs w:val="32"/>
        </w:rPr>
        <w:t>存储增值</w:t>
      </w:r>
      <w:proofErr w:type="gramEnd"/>
      <w:r>
        <w:rPr>
          <w:rFonts w:ascii="仿宋" w:eastAsia="仿宋" w:hAnsi="仿宋" w:hint="eastAsia"/>
          <w:bCs/>
          <w:sz w:val="32"/>
          <w:szCs w:val="32"/>
        </w:rPr>
        <w:t>服务（1分）</w:t>
      </w:r>
    </w:p>
    <w:p w14:paraId="7AD96F99" w14:textId="77777777" w:rsidR="0038780D" w:rsidRDefault="00000000">
      <w:pPr>
        <w:tabs>
          <w:tab w:val="left" w:pos="720"/>
        </w:tabs>
        <w:ind w:firstLineChars="200" w:firstLine="640"/>
        <w:rPr>
          <w:rFonts w:ascii="仿宋" w:eastAsia="仿宋" w:hAnsi="仿宋" w:hint="eastAsia"/>
          <w:bCs/>
          <w:sz w:val="32"/>
          <w:szCs w:val="32"/>
        </w:rPr>
      </w:pPr>
      <w:r>
        <w:rPr>
          <w:rFonts w:ascii="仿宋" w:eastAsia="仿宋" w:hAnsi="仿宋" w:hint="eastAsia"/>
          <w:bCs/>
          <w:sz w:val="32"/>
          <w:szCs w:val="32"/>
        </w:rPr>
        <w:t>在服务期间内对维修资金活期账户资金提供按协定利率支付存款利息服务。</w:t>
      </w:r>
    </w:p>
    <w:p w14:paraId="3A3D9F3C" w14:textId="77777777" w:rsidR="0038780D" w:rsidRDefault="00000000">
      <w:pPr>
        <w:ind w:firstLineChars="200" w:firstLine="640"/>
        <w:rPr>
          <w:rFonts w:ascii="仿宋" w:eastAsia="仿宋" w:hAnsi="仿宋" w:cs="宋体" w:hint="eastAsia"/>
          <w:bCs/>
          <w:sz w:val="32"/>
          <w:szCs w:val="32"/>
        </w:rPr>
      </w:pPr>
      <w:r>
        <w:rPr>
          <w:rFonts w:ascii="仿宋" w:eastAsia="仿宋" w:hAnsi="仿宋" w:cs="宋体" w:hint="eastAsia"/>
          <w:bCs/>
          <w:sz w:val="32"/>
          <w:szCs w:val="32"/>
        </w:rPr>
        <w:t>（5）维修资金票据管理服务方案（</w:t>
      </w:r>
      <w:r>
        <w:rPr>
          <w:rFonts w:ascii="仿宋" w:eastAsia="仿宋" w:hAnsi="仿宋" w:cs="宋体"/>
          <w:bCs/>
          <w:sz w:val="32"/>
          <w:szCs w:val="32"/>
        </w:rPr>
        <w:t>1</w:t>
      </w:r>
      <w:r>
        <w:rPr>
          <w:rFonts w:ascii="仿宋" w:eastAsia="仿宋" w:hAnsi="仿宋" w:cs="宋体" w:hint="eastAsia"/>
          <w:bCs/>
          <w:sz w:val="32"/>
          <w:szCs w:val="32"/>
        </w:rPr>
        <w:t>分）</w:t>
      </w:r>
    </w:p>
    <w:p w14:paraId="4350E204" w14:textId="77777777" w:rsidR="0038780D" w:rsidRDefault="00000000">
      <w:pPr>
        <w:ind w:firstLineChars="200" w:firstLine="640"/>
        <w:rPr>
          <w:rFonts w:ascii="仿宋" w:eastAsia="仿宋" w:hAnsi="仿宋" w:hint="eastAsia"/>
          <w:bCs/>
          <w:sz w:val="32"/>
          <w:szCs w:val="32"/>
        </w:rPr>
      </w:pPr>
      <w:r>
        <w:rPr>
          <w:rFonts w:ascii="仿宋" w:eastAsia="仿宋" w:hAnsi="仿宋" w:cs="宋体" w:hint="eastAsia"/>
          <w:bCs/>
          <w:sz w:val="32"/>
          <w:szCs w:val="32"/>
        </w:rPr>
        <w:t>包含明确专人负责票据开具、核销等内容。</w:t>
      </w:r>
    </w:p>
    <w:p w14:paraId="0C6A4DC9" w14:textId="77777777" w:rsidR="0038780D" w:rsidRDefault="00000000">
      <w:pPr>
        <w:tabs>
          <w:tab w:val="left" w:pos="720"/>
        </w:tabs>
        <w:ind w:firstLineChars="200" w:firstLine="640"/>
        <w:rPr>
          <w:rFonts w:ascii="仿宋" w:eastAsia="仿宋" w:hAnsi="仿宋" w:cs="宋体" w:hint="eastAsia"/>
          <w:bCs/>
          <w:sz w:val="32"/>
          <w:szCs w:val="32"/>
        </w:rPr>
      </w:pPr>
      <w:r>
        <w:rPr>
          <w:rFonts w:ascii="仿宋" w:eastAsia="仿宋" w:hAnsi="仿宋"/>
          <w:bCs/>
          <w:sz w:val="32"/>
          <w:szCs w:val="32"/>
        </w:rPr>
        <w:t>3</w:t>
      </w:r>
      <w:r>
        <w:rPr>
          <w:rFonts w:ascii="仿宋" w:eastAsia="仿宋" w:hAnsi="仿宋" w:hint="eastAsia"/>
          <w:bCs/>
          <w:sz w:val="32"/>
          <w:szCs w:val="32"/>
        </w:rPr>
        <w:t>、提供维修资金缴存、使用等系统运行提供保障、升级等信息支持服务的（5分</w:t>
      </w:r>
      <w:r>
        <w:rPr>
          <w:rFonts w:ascii="仿宋" w:eastAsia="仿宋" w:hAnsi="仿宋" w:cs="宋体" w:hint="eastAsia"/>
          <w:bCs/>
          <w:sz w:val="32"/>
          <w:szCs w:val="32"/>
        </w:rPr>
        <w:t>）</w:t>
      </w:r>
    </w:p>
    <w:p w14:paraId="1F18BFD3" w14:textId="77777777" w:rsidR="0038780D" w:rsidRDefault="00000000">
      <w:pPr>
        <w:tabs>
          <w:tab w:val="left" w:pos="720"/>
        </w:tabs>
        <w:ind w:firstLine="640"/>
        <w:rPr>
          <w:rFonts w:ascii="仿宋" w:eastAsia="仿宋" w:hAnsi="仿宋" w:hint="eastAsia"/>
          <w:bCs/>
          <w:sz w:val="32"/>
          <w:szCs w:val="32"/>
        </w:rPr>
      </w:pPr>
      <w:r>
        <w:rPr>
          <w:rFonts w:ascii="仿宋" w:eastAsia="仿宋" w:hAnsi="仿宋" w:hint="eastAsia"/>
          <w:bCs/>
          <w:sz w:val="32"/>
          <w:szCs w:val="32"/>
        </w:rPr>
        <w:t>（1）参与研究并配合支持维修资金管理信息系统管理机构端的建设、运行、维护和升级（</w:t>
      </w:r>
      <w:r>
        <w:rPr>
          <w:rFonts w:ascii="仿宋" w:eastAsia="仿宋" w:hAnsi="仿宋"/>
          <w:bCs/>
          <w:sz w:val="32"/>
          <w:szCs w:val="32"/>
        </w:rPr>
        <w:t>1</w:t>
      </w:r>
      <w:r>
        <w:rPr>
          <w:rFonts w:ascii="仿宋" w:eastAsia="仿宋" w:hAnsi="仿宋" w:hint="eastAsia"/>
          <w:bCs/>
          <w:sz w:val="32"/>
          <w:szCs w:val="32"/>
        </w:rPr>
        <w:t>分）。</w:t>
      </w:r>
    </w:p>
    <w:p w14:paraId="19F7A3A0" w14:textId="77777777" w:rsidR="0038780D" w:rsidRDefault="00000000">
      <w:pPr>
        <w:tabs>
          <w:tab w:val="left" w:pos="720"/>
        </w:tabs>
        <w:ind w:firstLine="640"/>
        <w:rPr>
          <w:rFonts w:ascii="仿宋" w:eastAsia="仿宋" w:hAnsi="仿宋" w:hint="eastAsia"/>
          <w:sz w:val="32"/>
          <w:szCs w:val="32"/>
        </w:rPr>
      </w:pPr>
      <w:r>
        <w:rPr>
          <w:rFonts w:ascii="仿宋" w:eastAsia="仿宋" w:hAnsi="仿宋" w:hint="eastAsia"/>
          <w:sz w:val="32"/>
          <w:szCs w:val="32"/>
        </w:rPr>
        <w:t>（2）维修资金系统银行端的开发、建设及维护方案（2</w:t>
      </w:r>
      <w:r>
        <w:rPr>
          <w:rFonts w:ascii="仿宋" w:eastAsia="仿宋" w:hAnsi="仿宋" w:hint="eastAsia"/>
          <w:sz w:val="32"/>
          <w:szCs w:val="32"/>
        </w:rPr>
        <w:lastRenderedPageBreak/>
        <w:t>分）。</w:t>
      </w:r>
    </w:p>
    <w:p w14:paraId="4A0B1541" w14:textId="77777777" w:rsidR="0038780D" w:rsidRDefault="00000000">
      <w:pPr>
        <w:ind w:firstLine="640"/>
        <w:rPr>
          <w:rFonts w:ascii="仿宋" w:eastAsia="仿宋" w:hAnsi="仿宋" w:hint="eastAsia"/>
          <w:sz w:val="32"/>
          <w:szCs w:val="32"/>
        </w:rPr>
      </w:pPr>
      <w:r>
        <w:rPr>
          <w:rFonts w:ascii="仿宋" w:eastAsia="仿宋" w:hAnsi="仿宋" w:hint="eastAsia"/>
          <w:sz w:val="32"/>
          <w:szCs w:val="32"/>
        </w:rPr>
        <w:t>（3）维修资金线上缴存端口的开发、建设及维护方案（</w:t>
      </w:r>
      <w:r>
        <w:rPr>
          <w:rFonts w:ascii="仿宋" w:eastAsia="仿宋" w:hAnsi="仿宋"/>
          <w:sz w:val="32"/>
          <w:szCs w:val="32"/>
        </w:rPr>
        <w:t>1</w:t>
      </w:r>
      <w:r>
        <w:rPr>
          <w:rFonts w:ascii="仿宋" w:eastAsia="仿宋" w:hAnsi="仿宋" w:hint="eastAsia"/>
          <w:sz w:val="32"/>
          <w:szCs w:val="32"/>
        </w:rPr>
        <w:t>分）</w:t>
      </w:r>
    </w:p>
    <w:p w14:paraId="288201ED" w14:textId="77777777" w:rsidR="0038780D" w:rsidRDefault="00000000">
      <w:pPr>
        <w:ind w:firstLineChars="200" w:firstLine="640"/>
        <w:rPr>
          <w:rFonts w:ascii="仿宋" w:eastAsia="仿宋" w:hAnsi="仿宋" w:hint="eastAsia"/>
          <w:sz w:val="32"/>
          <w:szCs w:val="32"/>
        </w:rPr>
      </w:pPr>
      <w:r>
        <w:rPr>
          <w:rFonts w:ascii="仿宋" w:eastAsia="仿宋" w:hAnsi="仿宋" w:cs="仿宋" w:hint="eastAsia"/>
          <w:sz w:val="32"/>
          <w:szCs w:val="32"/>
        </w:rPr>
        <w:t>（4）制定维修资金管理信息系统银行端应急预案，保证维修资金业务的正常开展（</w:t>
      </w:r>
      <w:r>
        <w:rPr>
          <w:rFonts w:ascii="仿宋" w:eastAsia="仿宋" w:hAnsi="仿宋" w:cs="仿宋"/>
          <w:sz w:val="32"/>
          <w:szCs w:val="32"/>
        </w:rPr>
        <w:t>1</w:t>
      </w:r>
      <w:r>
        <w:rPr>
          <w:rFonts w:ascii="仿宋" w:eastAsia="仿宋" w:hAnsi="仿宋" w:cs="仿宋" w:hint="eastAsia"/>
          <w:sz w:val="32"/>
          <w:szCs w:val="32"/>
        </w:rPr>
        <w:t>分）。</w:t>
      </w:r>
    </w:p>
    <w:p w14:paraId="472CAE76"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4、风险防控服务（2分）</w:t>
      </w:r>
    </w:p>
    <w:p w14:paraId="5309CF3F" w14:textId="77777777" w:rsidR="0038780D" w:rsidRDefault="00000000">
      <w:pPr>
        <w:ind w:firstLineChars="200" w:firstLine="640"/>
        <w:rPr>
          <w:rFonts w:ascii="仿宋" w:eastAsia="仿宋" w:hAnsi="仿宋" w:hint="eastAsia"/>
          <w:bCs/>
          <w:sz w:val="32"/>
          <w:szCs w:val="32"/>
        </w:rPr>
      </w:pPr>
      <w:r>
        <w:rPr>
          <w:rFonts w:ascii="仿宋" w:eastAsia="仿宋" w:hAnsi="仿宋" w:hint="eastAsia"/>
          <w:bCs/>
          <w:sz w:val="32"/>
          <w:szCs w:val="32"/>
        </w:rPr>
        <w:t>（1）按按季报送银行各项风险监控指标（1分）</w:t>
      </w:r>
    </w:p>
    <w:p w14:paraId="2BE3CB17" w14:textId="77777777" w:rsidR="0038780D" w:rsidRDefault="00000000">
      <w:pPr>
        <w:ind w:firstLineChars="200" w:firstLine="640"/>
        <w:rPr>
          <w:rFonts w:ascii="黑体" w:eastAsia="黑体" w:hAnsi="黑体" w:hint="eastAsia"/>
          <w:bCs/>
          <w:sz w:val="32"/>
          <w:szCs w:val="32"/>
        </w:rPr>
      </w:pPr>
      <w:r>
        <w:rPr>
          <w:rFonts w:ascii="仿宋" w:eastAsia="仿宋" w:hAnsi="仿宋" w:hint="eastAsia"/>
          <w:bCs/>
          <w:sz w:val="32"/>
          <w:szCs w:val="32"/>
        </w:rPr>
        <w:t>（2）对维修资金专用账户超过500万以上非本单位收款人的对外转账提供经单位财务负责人或分管领导电话二次确认后方可办理转账业务服务（1分）</w:t>
      </w:r>
    </w:p>
    <w:p w14:paraId="5469B645" w14:textId="77777777" w:rsidR="0038780D" w:rsidRDefault="0038780D">
      <w:pPr>
        <w:tabs>
          <w:tab w:val="left" w:pos="1861"/>
        </w:tabs>
        <w:jc w:val="left"/>
        <w:rPr>
          <w:rFonts w:ascii="黑体" w:eastAsia="黑体" w:hAnsi="黑体" w:hint="eastAsia"/>
          <w:bCs/>
          <w:sz w:val="32"/>
          <w:szCs w:val="32"/>
        </w:rPr>
      </w:pPr>
    </w:p>
    <w:p w14:paraId="7A52F5A0" w14:textId="77777777" w:rsidR="0038780D" w:rsidRDefault="0038780D">
      <w:pPr>
        <w:rPr>
          <w:sz w:val="32"/>
          <w:szCs w:val="32"/>
        </w:rPr>
      </w:pPr>
    </w:p>
    <w:p w14:paraId="15C4D233" w14:textId="77777777" w:rsidR="0038780D" w:rsidRDefault="0038780D">
      <w:pPr>
        <w:ind w:left="45"/>
        <w:jc w:val="center"/>
        <w:rPr>
          <w:rFonts w:ascii="黑体" w:eastAsia="黑体" w:hAnsi="黑体" w:hint="eastAsia"/>
          <w:bCs/>
          <w:sz w:val="32"/>
          <w:szCs w:val="32"/>
        </w:rPr>
      </w:pPr>
    </w:p>
    <w:p w14:paraId="6C10C4E7" w14:textId="77777777" w:rsidR="0038780D" w:rsidRDefault="0038780D">
      <w:pPr>
        <w:ind w:left="45"/>
        <w:jc w:val="center"/>
        <w:rPr>
          <w:rFonts w:ascii="黑体" w:eastAsia="黑体" w:hAnsi="黑体" w:hint="eastAsia"/>
          <w:bCs/>
          <w:sz w:val="32"/>
          <w:szCs w:val="32"/>
        </w:rPr>
      </w:pPr>
    </w:p>
    <w:p w14:paraId="176DDB8A" w14:textId="77777777" w:rsidR="0038780D" w:rsidRDefault="0038780D">
      <w:pPr>
        <w:ind w:left="45"/>
        <w:jc w:val="center"/>
        <w:rPr>
          <w:rFonts w:ascii="黑体" w:eastAsia="黑体" w:hAnsi="黑体" w:hint="eastAsia"/>
          <w:bCs/>
          <w:sz w:val="32"/>
          <w:szCs w:val="32"/>
        </w:rPr>
      </w:pPr>
    </w:p>
    <w:p w14:paraId="6D3E9E4B" w14:textId="77777777" w:rsidR="0038780D" w:rsidRDefault="0038780D">
      <w:pPr>
        <w:ind w:left="45"/>
        <w:jc w:val="center"/>
        <w:rPr>
          <w:rFonts w:ascii="黑体" w:eastAsia="黑体" w:hAnsi="黑体" w:hint="eastAsia"/>
          <w:bCs/>
          <w:sz w:val="32"/>
          <w:szCs w:val="32"/>
        </w:rPr>
      </w:pPr>
    </w:p>
    <w:p w14:paraId="0DACFCE0" w14:textId="77777777" w:rsidR="0038780D" w:rsidRDefault="0038780D">
      <w:pPr>
        <w:ind w:left="45"/>
        <w:jc w:val="center"/>
        <w:rPr>
          <w:rFonts w:ascii="黑体" w:eastAsia="黑体" w:hAnsi="黑体" w:hint="eastAsia"/>
          <w:bCs/>
          <w:sz w:val="32"/>
          <w:szCs w:val="32"/>
        </w:rPr>
      </w:pPr>
    </w:p>
    <w:p w14:paraId="4F9565B0" w14:textId="77777777" w:rsidR="0038780D" w:rsidRDefault="0038780D">
      <w:pPr>
        <w:ind w:left="45"/>
        <w:jc w:val="center"/>
        <w:rPr>
          <w:rFonts w:ascii="黑体" w:eastAsia="黑体" w:hAnsi="黑体" w:hint="eastAsia"/>
          <w:bCs/>
          <w:sz w:val="32"/>
          <w:szCs w:val="32"/>
        </w:rPr>
      </w:pPr>
    </w:p>
    <w:p w14:paraId="4BB926F0" w14:textId="77777777" w:rsidR="0038780D" w:rsidRDefault="0038780D">
      <w:pPr>
        <w:ind w:left="45"/>
        <w:jc w:val="center"/>
        <w:rPr>
          <w:rFonts w:ascii="黑体" w:eastAsia="黑体" w:hAnsi="黑体" w:hint="eastAsia"/>
          <w:bCs/>
          <w:sz w:val="32"/>
          <w:szCs w:val="32"/>
        </w:rPr>
      </w:pPr>
    </w:p>
    <w:p w14:paraId="650D7E20" w14:textId="77777777" w:rsidR="0038780D" w:rsidRDefault="0038780D">
      <w:pPr>
        <w:ind w:left="45"/>
        <w:jc w:val="center"/>
        <w:rPr>
          <w:rFonts w:ascii="黑体" w:eastAsia="黑体" w:hAnsi="黑体" w:hint="eastAsia"/>
          <w:bCs/>
          <w:sz w:val="32"/>
          <w:szCs w:val="32"/>
        </w:rPr>
      </w:pPr>
    </w:p>
    <w:p w14:paraId="075E7CF0" w14:textId="77777777" w:rsidR="0038780D" w:rsidRDefault="0038780D">
      <w:pPr>
        <w:ind w:left="45"/>
        <w:jc w:val="center"/>
        <w:rPr>
          <w:rFonts w:ascii="黑体" w:eastAsia="黑体" w:hAnsi="黑体" w:hint="eastAsia"/>
          <w:bCs/>
          <w:sz w:val="32"/>
          <w:szCs w:val="32"/>
        </w:rPr>
      </w:pPr>
    </w:p>
    <w:p w14:paraId="3ED5AB6B" w14:textId="77777777" w:rsidR="0038780D" w:rsidRDefault="0038780D">
      <w:pPr>
        <w:ind w:left="45"/>
        <w:jc w:val="center"/>
        <w:rPr>
          <w:rFonts w:ascii="黑体" w:eastAsia="黑体" w:hAnsi="黑体" w:hint="eastAsia"/>
          <w:bCs/>
          <w:sz w:val="32"/>
          <w:szCs w:val="32"/>
        </w:rPr>
      </w:pPr>
    </w:p>
    <w:p w14:paraId="54164ED2" w14:textId="77777777" w:rsidR="0038780D" w:rsidRDefault="00000000">
      <w:pPr>
        <w:ind w:left="45"/>
        <w:jc w:val="center"/>
        <w:rPr>
          <w:rFonts w:ascii="黑体" w:eastAsia="黑体" w:hAnsi="黑体" w:hint="eastAsia"/>
          <w:bCs/>
          <w:sz w:val="32"/>
          <w:szCs w:val="32"/>
        </w:rPr>
      </w:pPr>
      <w:r>
        <w:rPr>
          <w:rFonts w:ascii="黑体" w:eastAsia="黑体" w:hAnsi="黑体" w:hint="eastAsia"/>
          <w:bCs/>
          <w:sz w:val="32"/>
          <w:szCs w:val="32"/>
        </w:rPr>
        <w:lastRenderedPageBreak/>
        <w:t>第四章</w:t>
      </w:r>
      <w:r>
        <w:rPr>
          <w:rFonts w:ascii="黑体" w:eastAsia="黑体" w:hAnsi="黑体"/>
          <w:bCs/>
          <w:sz w:val="32"/>
          <w:szCs w:val="32"/>
        </w:rPr>
        <w:t xml:space="preserve">   </w:t>
      </w:r>
      <w:r>
        <w:rPr>
          <w:rFonts w:ascii="黑体" w:eastAsia="黑体" w:hAnsi="黑体" w:hint="eastAsia"/>
          <w:bCs/>
          <w:sz w:val="32"/>
          <w:szCs w:val="32"/>
        </w:rPr>
        <w:t>投标文件格式</w:t>
      </w:r>
    </w:p>
    <w:p w14:paraId="40A72A6A" w14:textId="77777777" w:rsidR="0038780D" w:rsidRDefault="0038780D">
      <w:pPr>
        <w:ind w:left="45"/>
        <w:rPr>
          <w:rFonts w:ascii="仿宋" w:eastAsia="仿宋" w:hAnsi="仿宋" w:hint="eastAsia"/>
          <w:bCs/>
          <w:sz w:val="32"/>
          <w:szCs w:val="32"/>
        </w:rPr>
      </w:pPr>
    </w:p>
    <w:p w14:paraId="13EDA763" w14:textId="77777777" w:rsidR="0038780D" w:rsidRDefault="00000000">
      <w:pPr>
        <w:jc w:val="right"/>
        <w:rPr>
          <w:rFonts w:eastAsia="仿宋_GB2312"/>
          <w:sz w:val="28"/>
          <w:szCs w:val="28"/>
        </w:rPr>
      </w:pPr>
      <w:r>
        <w:rPr>
          <w:rFonts w:ascii="仿宋_GB2312" w:hint="eastAsia"/>
          <w:sz w:val="28"/>
          <w:szCs w:val="28"/>
        </w:rPr>
        <w:t>正本</w:t>
      </w:r>
      <w:r>
        <w:rPr>
          <w:sz w:val="28"/>
          <w:szCs w:val="28"/>
        </w:rPr>
        <w:t>/</w:t>
      </w:r>
      <w:r>
        <w:rPr>
          <w:rFonts w:ascii="仿宋_GB2312" w:hint="eastAsia"/>
          <w:sz w:val="28"/>
          <w:szCs w:val="28"/>
        </w:rPr>
        <w:t>副本</w:t>
      </w:r>
    </w:p>
    <w:p w14:paraId="1CEC40D0" w14:textId="77777777" w:rsidR="0038780D" w:rsidRDefault="00000000">
      <w:pPr>
        <w:spacing w:line="360" w:lineRule="auto"/>
        <w:ind w:firstLineChars="250" w:firstLine="700"/>
        <w:rPr>
          <w:rFonts w:ascii="宋体"/>
          <w:sz w:val="28"/>
          <w:szCs w:val="28"/>
        </w:rPr>
      </w:pPr>
      <w:r>
        <w:rPr>
          <w:rFonts w:ascii="宋体" w:hAnsi="宋体" w:hint="eastAsia"/>
          <w:sz w:val="28"/>
          <w:szCs w:val="28"/>
        </w:rPr>
        <w:t>招</w:t>
      </w:r>
      <w:r>
        <w:rPr>
          <w:rFonts w:ascii="宋体" w:hAnsi="宋体"/>
          <w:sz w:val="28"/>
          <w:szCs w:val="28"/>
        </w:rPr>
        <w:t xml:space="preserve"> </w:t>
      </w:r>
      <w:r>
        <w:rPr>
          <w:rFonts w:ascii="宋体" w:hAnsi="宋体" w:hint="eastAsia"/>
          <w:sz w:val="28"/>
          <w:szCs w:val="28"/>
        </w:rPr>
        <w:t>标</w:t>
      </w:r>
      <w:r>
        <w:rPr>
          <w:rFonts w:ascii="宋体" w:hAnsi="宋体"/>
          <w:sz w:val="28"/>
          <w:szCs w:val="28"/>
        </w:rPr>
        <w:t xml:space="preserve"> </w:t>
      </w:r>
      <w:r>
        <w:rPr>
          <w:rFonts w:ascii="宋体" w:hAnsi="宋体" w:hint="eastAsia"/>
          <w:sz w:val="28"/>
          <w:szCs w:val="28"/>
        </w:rPr>
        <w:t>人：</w:t>
      </w:r>
      <w:r>
        <w:rPr>
          <w:rFonts w:ascii="宋体" w:hAnsi="宋体" w:hint="eastAsia"/>
          <w:sz w:val="28"/>
          <w:szCs w:val="28"/>
          <w:u w:val="single"/>
        </w:rPr>
        <w:t>连云港市物业管理中心</w:t>
      </w:r>
    </w:p>
    <w:p w14:paraId="1F418105" w14:textId="77777777" w:rsidR="0038780D" w:rsidRDefault="00000000">
      <w:pPr>
        <w:spacing w:line="360" w:lineRule="auto"/>
        <w:ind w:firstLineChars="150" w:firstLine="420"/>
        <w:rPr>
          <w:rFonts w:ascii="宋体"/>
          <w:sz w:val="28"/>
          <w:szCs w:val="28"/>
        </w:rPr>
      </w:pPr>
      <w:r>
        <w:rPr>
          <w:rFonts w:ascii="宋体" w:hAnsi="宋体"/>
          <w:sz w:val="28"/>
          <w:szCs w:val="28"/>
        </w:rPr>
        <w:t xml:space="preserve"> </w:t>
      </w:r>
    </w:p>
    <w:p w14:paraId="658E2B5F" w14:textId="77777777" w:rsidR="0038780D" w:rsidRDefault="00000000">
      <w:pPr>
        <w:spacing w:line="360" w:lineRule="auto"/>
        <w:ind w:leftChars="355" w:left="2005" w:hangingChars="450" w:hanging="1260"/>
        <w:rPr>
          <w:rStyle w:val="15"/>
          <w:b/>
          <w:sz w:val="28"/>
          <w:szCs w:val="28"/>
          <w:u w:val="single"/>
        </w:rPr>
      </w:pPr>
      <w:r>
        <w:rPr>
          <w:rFonts w:ascii="宋体" w:hAnsi="宋体" w:hint="eastAsia"/>
          <w:sz w:val="28"/>
          <w:szCs w:val="28"/>
        </w:rPr>
        <w:t>项目名称：</w:t>
      </w:r>
      <w:r>
        <w:rPr>
          <w:rFonts w:ascii="宋体" w:hAnsi="宋体" w:hint="eastAsia"/>
          <w:sz w:val="28"/>
          <w:szCs w:val="28"/>
          <w:u w:val="single"/>
        </w:rPr>
        <w:t>连云港市市区</w:t>
      </w:r>
      <w:proofErr w:type="gramStart"/>
      <w:r>
        <w:rPr>
          <w:rFonts w:ascii="宋体" w:hAnsi="宋体" w:hint="eastAsia"/>
          <w:sz w:val="28"/>
          <w:szCs w:val="28"/>
          <w:u w:val="single"/>
        </w:rPr>
        <w:t>物业专项</w:t>
      </w:r>
      <w:proofErr w:type="gramEnd"/>
      <w:r>
        <w:rPr>
          <w:rFonts w:ascii="宋体" w:hAnsi="宋体" w:hint="eastAsia"/>
          <w:sz w:val="28"/>
          <w:szCs w:val="28"/>
          <w:u w:val="single"/>
        </w:rPr>
        <w:t>维修资金监管银行服务采购</w:t>
      </w:r>
    </w:p>
    <w:p w14:paraId="00B9712A" w14:textId="77777777" w:rsidR="0038780D" w:rsidRDefault="00000000">
      <w:pPr>
        <w:ind w:right="560"/>
        <w:rPr>
          <w:rFonts w:eastAsia="仿宋"/>
          <w:b/>
          <w:w w:val="90"/>
        </w:rPr>
      </w:pPr>
      <w:r>
        <w:rPr>
          <w:rFonts w:eastAsia="仿宋"/>
          <w:b/>
          <w:w w:val="90"/>
        </w:rPr>
        <w:t xml:space="preserve"> </w:t>
      </w:r>
    </w:p>
    <w:p w14:paraId="247195F9" w14:textId="77777777" w:rsidR="0038780D" w:rsidRDefault="00000000">
      <w:pPr>
        <w:ind w:right="560"/>
        <w:jc w:val="right"/>
        <w:rPr>
          <w:rFonts w:eastAsia="仿宋"/>
          <w:b/>
          <w:w w:val="90"/>
        </w:rPr>
      </w:pPr>
      <w:r>
        <w:rPr>
          <w:rFonts w:eastAsia="仿宋"/>
          <w:b/>
          <w:w w:val="90"/>
        </w:rPr>
        <w:t xml:space="preserve"> </w:t>
      </w:r>
    </w:p>
    <w:p w14:paraId="3D535650" w14:textId="77777777" w:rsidR="0038780D" w:rsidRDefault="00000000">
      <w:pPr>
        <w:autoSpaceDE w:val="0"/>
        <w:spacing w:line="720" w:lineRule="auto"/>
        <w:jc w:val="center"/>
        <w:rPr>
          <w:rStyle w:val="15"/>
          <w:rFonts w:cs="Times New Roman"/>
          <w:bCs/>
          <w:sz w:val="84"/>
          <w:szCs w:val="84"/>
        </w:rPr>
      </w:pPr>
      <w:r>
        <w:rPr>
          <w:rStyle w:val="15"/>
          <w:rFonts w:ascii="仿宋" w:eastAsia="仿宋" w:hAnsi="仿宋" w:hint="eastAsia"/>
          <w:b/>
          <w:bCs/>
          <w:sz w:val="84"/>
          <w:szCs w:val="84"/>
        </w:rPr>
        <w:t>投</w:t>
      </w:r>
      <w:r>
        <w:rPr>
          <w:rStyle w:val="15"/>
          <w:rFonts w:eastAsia="仿宋"/>
          <w:b/>
          <w:bCs/>
          <w:sz w:val="84"/>
          <w:szCs w:val="84"/>
        </w:rPr>
        <w:t xml:space="preserve"> </w:t>
      </w:r>
      <w:r>
        <w:rPr>
          <w:rStyle w:val="15"/>
          <w:rFonts w:ascii="仿宋" w:eastAsia="仿宋" w:hAnsi="仿宋" w:hint="eastAsia"/>
          <w:b/>
          <w:bCs/>
          <w:sz w:val="84"/>
          <w:szCs w:val="84"/>
        </w:rPr>
        <w:t>标</w:t>
      </w:r>
      <w:r>
        <w:rPr>
          <w:rStyle w:val="15"/>
          <w:rFonts w:eastAsia="仿宋"/>
          <w:b/>
          <w:bCs/>
          <w:sz w:val="84"/>
          <w:szCs w:val="84"/>
        </w:rPr>
        <w:t xml:space="preserve"> </w:t>
      </w:r>
      <w:r>
        <w:rPr>
          <w:rStyle w:val="15"/>
          <w:rFonts w:ascii="仿宋" w:eastAsia="仿宋" w:hAnsi="仿宋" w:hint="eastAsia"/>
          <w:b/>
          <w:bCs/>
          <w:sz w:val="84"/>
          <w:szCs w:val="84"/>
        </w:rPr>
        <w:t>文</w:t>
      </w:r>
      <w:r>
        <w:rPr>
          <w:rStyle w:val="15"/>
          <w:rFonts w:eastAsia="仿宋"/>
          <w:b/>
          <w:bCs/>
          <w:sz w:val="84"/>
          <w:szCs w:val="84"/>
        </w:rPr>
        <w:t xml:space="preserve"> </w:t>
      </w:r>
      <w:r>
        <w:rPr>
          <w:rStyle w:val="15"/>
          <w:rFonts w:ascii="仿宋" w:eastAsia="仿宋" w:hAnsi="仿宋" w:hint="eastAsia"/>
          <w:b/>
          <w:bCs/>
          <w:sz w:val="84"/>
          <w:szCs w:val="84"/>
        </w:rPr>
        <w:t>件</w:t>
      </w:r>
    </w:p>
    <w:p w14:paraId="26426700" w14:textId="77777777" w:rsidR="0038780D" w:rsidRDefault="00000000">
      <w:pPr>
        <w:spacing w:line="460" w:lineRule="exact"/>
        <w:rPr>
          <w:rStyle w:val="15"/>
          <w:rFonts w:eastAsia="仿宋"/>
          <w:b/>
          <w:sz w:val="28"/>
          <w:szCs w:val="28"/>
        </w:rPr>
      </w:pPr>
      <w:r>
        <w:rPr>
          <w:rStyle w:val="15"/>
          <w:rFonts w:eastAsia="仿宋"/>
          <w:b/>
          <w:sz w:val="28"/>
          <w:szCs w:val="28"/>
        </w:rPr>
        <w:t xml:space="preserve"> </w:t>
      </w:r>
    </w:p>
    <w:p w14:paraId="138C7864" w14:textId="77777777" w:rsidR="0038780D" w:rsidRDefault="00000000">
      <w:pPr>
        <w:spacing w:line="460" w:lineRule="exact"/>
        <w:rPr>
          <w:rStyle w:val="15"/>
          <w:rFonts w:eastAsia="仿宋"/>
          <w:b/>
          <w:sz w:val="28"/>
          <w:szCs w:val="28"/>
        </w:rPr>
      </w:pPr>
      <w:r>
        <w:rPr>
          <w:rStyle w:val="15"/>
          <w:rFonts w:eastAsia="仿宋"/>
          <w:b/>
          <w:sz w:val="28"/>
          <w:szCs w:val="28"/>
        </w:rPr>
        <w:t xml:space="preserve"> </w:t>
      </w:r>
    </w:p>
    <w:p w14:paraId="2FAD7CA2" w14:textId="77777777" w:rsidR="0038780D" w:rsidRDefault="00000000">
      <w:pPr>
        <w:spacing w:line="360" w:lineRule="auto"/>
        <w:ind w:firstLineChars="250" w:firstLine="800"/>
        <w:rPr>
          <w:rStyle w:val="15"/>
          <w:rFonts w:eastAsia="仿宋_GB2312"/>
          <w:sz w:val="32"/>
          <w:szCs w:val="32"/>
        </w:rPr>
      </w:pPr>
      <w:r>
        <w:rPr>
          <w:rStyle w:val="15"/>
          <w:rFonts w:ascii="仿宋_GB2312" w:hint="eastAsia"/>
          <w:sz w:val="32"/>
          <w:szCs w:val="32"/>
        </w:rPr>
        <w:t>投标单位：</w:t>
      </w:r>
      <w:r>
        <w:rPr>
          <w:rStyle w:val="15"/>
          <w:sz w:val="32"/>
          <w:szCs w:val="32"/>
          <w:u w:val="single"/>
        </w:rPr>
        <w:t xml:space="preserve">                   </w:t>
      </w:r>
      <w:r>
        <w:rPr>
          <w:rStyle w:val="15"/>
          <w:rFonts w:ascii="仿宋_GB2312" w:hint="eastAsia"/>
          <w:sz w:val="32"/>
          <w:szCs w:val="32"/>
        </w:rPr>
        <w:t>（单位公章）</w:t>
      </w:r>
    </w:p>
    <w:p w14:paraId="415FAC8D" w14:textId="77777777" w:rsidR="0038780D" w:rsidRDefault="00000000">
      <w:pPr>
        <w:spacing w:line="360" w:lineRule="auto"/>
        <w:ind w:firstLineChars="250" w:firstLine="800"/>
        <w:rPr>
          <w:rStyle w:val="15"/>
          <w:sz w:val="32"/>
          <w:szCs w:val="32"/>
        </w:rPr>
      </w:pPr>
      <w:r>
        <w:rPr>
          <w:rStyle w:val="15"/>
          <w:rFonts w:ascii="仿宋_GB2312" w:hint="eastAsia"/>
          <w:sz w:val="32"/>
          <w:szCs w:val="32"/>
        </w:rPr>
        <w:t>法定代表人</w:t>
      </w:r>
      <w:r>
        <w:rPr>
          <w:rFonts w:ascii="仿宋_GB2312" w:hint="eastAsia"/>
          <w:kern w:val="0"/>
        </w:rPr>
        <w:t>（授权委托人）</w:t>
      </w:r>
      <w:r>
        <w:rPr>
          <w:rStyle w:val="15"/>
          <w:rFonts w:ascii="仿宋_GB2312" w:hint="eastAsia"/>
          <w:sz w:val="32"/>
          <w:szCs w:val="32"/>
        </w:rPr>
        <w:t>：</w:t>
      </w:r>
      <w:r>
        <w:rPr>
          <w:rStyle w:val="15"/>
          <w:sz w:val="32"/>
          <w:szCs w:val="32"/>
          <w:u w:val="single"/>
        </w:rPr>
        <w:t xml:space="preserve">         </w:t>
      </w:r>
      <w:r>
        <w:rPr>
          <w:rStyle w:val="15"/>
          <w:rFonts w:ascii="仿宋_GB2312" w:hint="eastAsia"/>
          <w:sz w:val="32"/>
          <w:szCs w:val="32"/>
        </w:rPr>
        <w:t>（盖章或签字）</w:t>
      </w:r>
    </w:p>
    <w:p w14:paraId="14AF7063" w14:textId="77777777" w:rsidR="0038780D" w:rsidRDefault="00000000">
      <w:pPr>
        <w:spacing w:line="360" w:lineRule="auto"/>
        <w:ind w:firstLineChars="250" w:firstLine="800"/>
        <w:rPr>
          <w:rStyle w:val="15"/>
          <w:sz w:val="32"/>
          <w:szCs w:val="32"/>
        </w:rPr>
      </w:pPr>
      <w:r>
        <w:rPr>
          <w:rStyle w:val="15"/>
          <w:sz w:val="32"/>
          <w:szCs w:val="32"/>
        </w:rPr>
        <w:t xml:space="preserve"> </w:t>
      </w:r>
    </w:p>
    <w:p w14:paraId="0052D1A3" w14:textId="77777777" w:rsidR="0038780D" w:rsidRDefault="0038780D">
      <w:pPr>
        <w:spacing w:line="360" w:lineRule="auto"/>
        <w:ind w:firstLineChars="250" w:firstLine="800"/>
        <w:rPr>
          <w:rStyle w:val="15"/>
          <w:sz w:val="32"/>
          <w:szCs w:val="32"/>
        </w:rPr>
      </w:pPr>
    </w:p>
    <w:p w14:paraId="5493F8AC" w14:textId="77777777" w:rsidR="0038780D" w:rsidRDefault="00000000">
      <w:pPr>
        <w:spacing w:line="360" w:lineRule="auto"/>
        <w:ind w:firstLineChars="250" w:firstLine="800"/>
        <w:jc w:val="center"/>
        <w:rPr>
          <w:rStyle w:val="15"/>
          <w:sz w:val="32"/>
          <w:szCs w:val="32"/>
        </w:rPr>
      </w:pPr>
      <w:r>
        <w:rPr>
          <w:rStyle w:val="15"/>
          <w:rFonts w:ascii="仿宋_GB2312" w:hint="eastAsia"/>
          <w:sz w:val="32"/>
          <w:szCs w:val="32"/>
        </w:rPr>
        <w:t>日</w:t>
      </w:r>
      <w:r>
        <w:rPr>
          <w:rStyle w:val="15"/>
          <w:sz w:val="32"/>
          <w:szCs w:val="32"/>
        </w:rPr>
        <w:t xml:space="preserve">    </w:t>
      </w:r>
      <w:r>
        <w:rPr>
          <w:rStyle w:val="15"/>
          <w:rFonts w:ascii="仿宋_GB2312" w:hint="eastAsia"/>
          <w:sz w:val="32"/>
          <w:szCs w:val="32"/>
        </w:rPr>
        <w:t>期：</w:t>
      </w:r>
      <w:r>
        <w:rPr>
          <w:rStyle w:val="15"/>
          <w:sz w:val="32"/>
          <w:szCs w:val="32"/>
        </w:rPr>
        <w:t xml:space="preserve">      </w:t>
      </w:r>
      <w:r>
        <w:rPr>
          <w:rStyle w:val="15"/>
          <w:rFonts w:ascii="仿宋_GB2312" w:hint="eastAsia"/>
          <w:sz w:val="32"/>
          <w:szCs w:val="32"/>
        </w:rPr>
        <w:t>年</w:t>
      </w:r>
      <w:r>
        <w:rPr>
          <w:rStyle w:val="15"/>
          <w:sz w:val="32"/>
          <w:szCs w:val="32"/>
        </w:rPr>
        <w:t xml:space="preserve">    </w:t>
      </w:r>
      <w:r>
        <w:rPr>
          <w:rStyle w:val="15"/>
          <w:rFonts w:ascii="仿宋_GB2312" w:hint="eastAsia"/>
          <w:sz w:val="32"/>
          <w:szCs w:val="32"/>
        </w:rPr>
        <w:t>月</w:t>
      </w:r>
      <w:r>
        <w:rPr>
          <w:rStyle w:val="15"/>
          <w:sz w:val="32"/>
          <w:szCs w:val="32"/>
        </w:rPr>
        <w:t xml:space="preserve">   </w:t>
      </w:r>
      <w:r>
        <w:rPr>
          <w:rStyle w:val="15"/>
          <w:rFonts w:ascii="仿宋_GB2312" w:hint="eastAsia"/>
          <w:sz w:val="32"/>
          <w:szCs w:val="32"/>
        </w:rPr>
        <w:t>日</w:t>
      </w:r>
    </w:p>
    <w:p w14:paraId="1DC7D38E" w14:textId="77777777" w:rsidR="0038780D" w:rsidRDefault="0038780D">
      <w:pPr>
        <w:autoSpaceDE w:val="0"/>
        <w:spacing w:line="360" w:lineRule="auto"/>
        <w:jc w:val="center"/>
        <w:rPr>
          <w:rFonts w:ascii="仿宋" w:eastAsia="仿宋" w:hAnsi="仿宋" w:hint="eastAsia"/>
          <w:b/>
        </w:rPr>
      </w:pPr>
    </w:p>
    <w:p w14:paraId="629062B8" w14:textId="77777777" w:rsidR="0038780D" w:rsidRDefault="0038780D">
      <w:pPr>
        <w:autoSpaceDE w:val="0"/>
        <w:spacing w:line="360" w:lineRule="auto"/>
        <w:jc w:val="center"/>
        <w:rPr>
          <w:rFonts w:ascii="仿宋" w:eastAsia="仿宋" w:hAnsi="仿宋" w:hint="eastAsia"/>
          <w:b/>
        </w:rPr>
      </w:pPr>
    </w:p>
    <w:p w14:paraId="383DBBE1" w14:textId="77777777" w:rsidR="0038780D" w:rsidRDefault="0038780D">
      <w:pPr>
        <w:autoSpaceDE w:val="0"/>
        <w:spacing w:line="360" w:lineRule="auto"/>
        <w:jc w:val="center"/>
        <w:rPr>
          <w:rFonts w:ascii="仿宋" w:eastAsia="仿宋" w:hAnsi="仿宋" w:hint="eastAsia"/>
          <w:b/>
        </w:rPr>
      </w:pPr>
    </w:p>
    <w:p w14:paraId="4B525C65" w14:textId="77777777" w:rsidR="0038780D" w:rsidRDefault="0038780D">
      <w:pPr>
        <w:autoSpaceDE w:val="0"/>
        <w:spacing w:line="360" w:lineRule="auto"/>
        <w:rPr>
          <w:rFonts w:ascii="仿宋" w:eastAsia="仿宋" w:hAnsi="仿宋" w:hint="eastAsia"/>
          <w:b/>
        </w:rPr>
      </w:pPr>
    </w:p>
    <w:p w14:paraId="7E1390E7" w14:textId="77777777" w:rsidR="0038780D" w:rsidRDefault="0038780D">
      <w:pPr>
        <w:autoSpaceDE w:val="0"/>
        <w:spacing w:line="360" w:lineRule="auto"/>
        <w:jc w:val="center"/>
        <w:rPr>
          <w:rFonts w:ascii="仿宋" w:eastAsia="仿宋" w:hAnsi="仿宋" w:hint="eastAsia"/>
          <w:b/>
        </w:rPr>
      </w:pPr>
    </w:p>
    <w:p w14:paraId="47A0797A" w14:textId="77777777" w:rsidR="0038780D" w:rsidRDefault="0038780D">
      <w:pPr>
        <w:autoSpaceDE w:val="0"/>
        <w:spacing w:line="360" w:lineRule="auto"/>
        <w:jc w:val="center"/>
        <w:rPr>
          <w:rFonts w:ascii="仿宋" w:eastAsia="仿宋" w:hAnsi="仿宋" w:hint="eastAsia"/>
          <w:b/>
        </w:rPr>
      </w:pPr>
    </w:p>
    <w:p w14:paraId="3C6B61E3" w14:textId="77777777" w:rsidR="0038780D" w:rsidRDefault="0038780D">
      <w:pPr>
        <w:autoSpaceDE w:val="0"/>
        <w:spacing w:line="360" w:lineRule="auto"/>
        <w:jc w:val="center"/>
        <w:rPr>
          <w:rFonts w:ascii="仿宋" w:eastAsia="仿宋" w:hAnsi="仿宋" w:hint="eastAsia"/>
          <w:b/>
        </w:rPr>
      </w:pPr>
    </w:p>
    <w:p w14:paraId="6FADCCCF" w14:textId="77777777" w:rsidR="0038780D" w:rsidRDefault="0038780D">
      <w:pPr>
        <w:autoSpaceDE w:val="0"/>
        <w:spacing w:line="360" w:lineRule="auto"/>
        <w:jc w:val="center"/>
        <w:rPr>
          <w:rFonts w:ascii="仿宋" w:eastAsia="仿宋" w:hAnsi="仿宋" w:hint="eastAsia"/>
          <w:b/>
        </w:rPr>
      </w:pPr>
    </w:p>
    <w:p w14:paraId="398FE4A1" w14:textId="77777777" w:rsidR="0038780D" w:rsidRDefault="0038780D">
      <w:pPr>
        <w:autoSpaceDE w:val="0"/>
        <w:spacing w:line="360" w:lineRule="auto"/>
        <w:jc w:val="center"/>
        <w:rPr>
          <w:rFonts w:ascii="仿宋" w:eastAsia="仿宋" w:hAnsi="仿宋" w:hint="eastAsia"/>
          <w:b/>
        </w:rPr>
      </w:pPr>
    </w:p>
    <w:p w14:paraId="6DD76E4A" w14:textId="77777777" w:rsidR="0038780D" w:rsidRDefault="00000000">
      <w:pPr>
        <w:autoSpaceDE w:val="0"/>
        <w:spacing w:line="360" w:lineRule="auto"/>
        <w:jc w:val="center"/>
        <w:rPr>
          <w:rFonts w:ascii="黑体" w:eastAsia="黑体" w:hAnsi="黑体" w:hint="eastAsia"/>
          <w:b/>
          <w:sz w:val="32"/>
          <w:szCs w:val="32"/>
        </w:rPr>
      </w:pPr>
      <w:r>
        <w:rPr>
          <w:rFonts w:ascii="黑体" w:eastAsia="黑体" w:hAnsi="黑体" w:hint="eastAsia"/>
          <w:b/>
          <w:sz w:val="32"/>
          <w:szCs w:val="32"/>
        </w:rPr>
        <w:lastRenderedPageBreak/>
        <w:t>目</w:t>
      </w:r>
      <w:r>
        <w:rPr>
          <w:rFonts w:ascii="黑体" w:eastAsia="黑体" w:hAnsi="黑体"/>
          <w:b/>
          <w:sz w:val="32"/>
          <w:szCs w:val="32"/>
        </w:rPr>
        <w:t xml:space="preserve">   </w:t>
      </w:r>
      <w:r>
        <w:rPr>
          <w:rFonts w:ascii="黑体" w:eastAsia="黑体" w:hAnsi="黑体" w:hint="eastAsia"/>
          <w:b/>
          <w:sz w:val="32"/>
          <w:szCs w:val="32"/>
        </w:rPr>
        <w:t>录</w:t>
      </w:r>
    </w:p>
    <w:p w14:paraId="100DCB15" w14:textId="77777777" w:rsidR="0038780D" w:rsidRDefault="0038780D">
      <w:pPr>
        <w:autoSpaceDE w:val="0"/>
        <w:spacing w:line="360" w:lineRule="auto"/>
        <w:jc w:val="center"/>
        <w:rPr>
          <w:rFonts w:eastAsia="仿宋"/>
          <w:b/>
          <w:sz w:val="32"/>
          <w:szCs w:val="32"/>
        </w:rPr>
      </w:pPr>
    </w:p>
    <w:p w14:paraId="1F661565"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t>一、投标函</w:t>
      </w:r>
    </w:p>
    <w:p w14:paraId="492059A2"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．投标一览表</w:t>
      </w:r>
    </w:p>
    <w:p w14:paraId="70A891AC"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hint="eastAsia"/>
          <w:bCs/>
          <w:sz w:val="32"/>
          <w:szCs w:val="32"/>
        </w:rPr>
        <w:t>投标响应对照表</w:t>
      </w:r>
    </w:p>
    <w:p w14:paraId="09892A12"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t>二、法定代表人</w:t>
      </w:r>
      <w:r>
        <w:rPr>
          <w:rFonts w:ascii="仿宋" w:eastAsia="仿宋" w:hAnsi="仿宋" w:hint="eastAsia"/>
          <w:kern w:val="0"/>
          <w:sz w:val="32"/>
          <w:szCs w:val="32"/>
        </w:rPr>
        <w:t>（授权委托人）</w:t>
      </w:r>
      <w:r>
        <w:rPr>
          <w:rFonts w:ascii="仿宋" w:eastAsia="仿宋" w:hAnsi="仿宋" w:hint="eastAsia"/>
          <w:sz w:val="32"/>
          <w:szCs w:val="32"/>
        </w:rPr>
        <w:t>资格证明书</w:t>
      </w:r>
    </w:p>
    <w:p w14:paraId="534562D3"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t>三、法定代表人</w:t>
      </w:r>
      <w:r>
        <w:rPr>
          <w:rFonts w:ascii="仿宋" w:eastAsia="仿宋" w:hAnsi="仿宋" w:hint="eastAsia"/>
          <w:kern w:val="0"/>
          <w:sz w:val="32"/>
          <w:szCs w:val="32"/>
        </w:rPr>
        <w:t>（授权委托人）</w:t>
      </w:r>
      <w:r>
        <w:rPr>
          <w:rFonts w:ascii="仿宋" w:eastAsia="仿宋" w:hAnsi="仿宋" w:hint="eastAsia"/>
          <w:sz w:val="32"/>
          <w:szCs w:val="32"/>
        </w:rPr>
        <w:t>授权委托书</w:t>
      </w:r>
    </w:p>
    <w:p w14:paraId="7A8EC446"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t>四、</w:t>
      </w:r>
      <w:r>
        <w:rPr>
          <w:rFonts w:ascii="仿宋" w:eastAsia="仿宋" w:hAnsi="仿宋" w:hint="eastAsia"/>
          <w:kern w:val="0"/>
          <w:sz w:val="32"/>
          <w:szCs w:val="32"/>
        </w:rPr>
        <w:t>法定代表人（授权委托人）及被授权委托人（代理人）身份证复印件</w:t>
      </w:r>
    </w:p>
    <w:p w14:paraId="15BB72C9"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t>五、投标人声明函</w:t>
      </w:r>
    </w:p>
    <w:p w14:paraId="30F59007"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t>六、单位简介</w:t>
      </w:r>
    </w:p>
    <w:p w14:paraId="02361E3B" w14:textId="77777777" w:rsidR="0038780D" w:rsidRDefault="00000000">
      <w:pPr>
        <w:ind w:leftChars="21" w:left="44" w:firstLineChars="200" w:firstLine="640"/>
        <w:rPr>
          <w:rFonts w:ascii="仿宋" w:eastAsia="仿宋" w:hAnsi="仿宋" w:hint="eastAsia"/>
          <w:bCs/>
          <w:sz w:val="32"/>
          <w:szCs w:val="32"/>
        </w:rPr>
      </w:pPr>
      <w:r>
        <w:rPr>
          <w:rFonts w:ascii="仿宋" w:eastAsia="仿宋" w:hAnsi="仿宋" w:hint="eastAsia"/>
          <w:sz w:val="32"/>
          <w:szCs w:val="32"/>
        </w:rPr>
        <w:t>七、证明材料</w:t>
      </w:r>
    </w:p>
    <w:p w14:paraId="4CE292E4" w14:textId="77777777" w:rsidR="0038780D" w:rsidRDefault="00000000">
      <w:pPr>
        <w:overflowPunct w:val="0"/>
        <w:autoSpaceDE w:val="0"/>
        <w:ind w:firstLineChars="200" w:firstLine="640"/>
        <w:rPr>
          <w:rFonts w:ascii="仿宋" w:eastAsia="仿宋" w:hAnsi="仿宋" w:hint="eastAsia"/>
          <w:sz w:val="32"/>
          <w:szCs w:val="32"/>
        </w:rPr>
      </w:pPr>
      <w:r>
        <w:rPr>
          <w:rFonts w:ascii="仿宋" w:eastAsia="仿宋" w:hAnsi="仿宋" w:hint="eastAsia"/>
          <w:sz w:val="32"/>
          <w:szCs w:val="32"/>
        </w:rPr>
        <w:t>八、其他资料</w:t>
      </w:r>
    </w:p>
    <w:p w14:paraId="5F8A1760" w14:textId="77777777" w:rsidR="0038780D" w:rsidRDefault="0038780D">
      <w:pPr>
        <w:overflowPunct w:val="0"/>
        <w:autoSpaceDE w:val="0"/>
        <w:ind w:firstLineChars="200" w:firstLine="640"/>
        <w:rPr>
          <w:rFonts w:ascii="仿宋" w:eastAsia="仿宋" w:hAnsi="仿宋" w:hint="eastAsia"/>
          <w:sz w:val="32"/>
          <w:szCs w:val="32"/>
        </w:rPr>
      </w:pPr>
    </w:p>
    <w:p w14:paraId="1F0C5E3C" w14:textId="77777777" w:rsidR="0038780D" w:rsidRDefault="0038780D">
      <w:pPr>
        <w:overflowPunct w:val="0"/>
        <w:autoSpaceDE w:val="0"/>
        <w:ind w:firstLineChars="200" w:firstLine="640"/>
        <w:rPr>
          <w:rFonts w:ascii="仿宋" w:eastAsia="仿宋" w:hAnsi="仿宋" w:hint="eastAsia"/>
          <w:sz w:val="32"/>
          <w:szCs w:val="32"/>
        </w:rPr>
      </w:pPr>
    </w:p>
    <w:p w14:paraId="2B8A96E9" w14:textId="77777777" w:rsidR="0038780D" w:rsidRDefault="0038780D">
      <w:pPr>
        <w:overflowPunct w:val="0"/>
        <w:autoSpaceDE w:val="0"/>
        <w:ind w:firstLineChars="200" w:firstLine="640"/>
        <w:rPr>
          <w:rFonts w:ascii="仿宋" w:eastAsia="仿宋" w:hAnsi="仿宋" w:hint="eastAsia"/>
          <w:sz w:val="32"/>
          <w:szCs w:val="32"/>
        </w:rPr>
      </w:pPr>
    </w:p>
    <w:p w14:paraId="1135B489" w14:textId="77777777" w:rsidR="0038780D" w:rsidRDefault="0038780D">
      <w:pPr>
        <w:overflowPunct w:val="0"/>
        <w:autoSpaceDE w:val="0"/>
        <w:ind w:firstLineChars="200" w:firstLine="640"/>
        <w:rPr>
          <w:rFonts w:ascii="仿宋" w:eastAsia="仿宋" w:hAnsi="仿宋" w:hint="eastAsia"/>
          <w:sz w:val="32"/>
          <w:szCs w:val="32"/>
        </w:rPr>
      </w:pPr>
    </w:p>
    <w:p w14:paraId="07D0AD11" w14:textId="77777777" w:rsidR="0038780D" w:rsidRDefault="0038780D">
      <w:pPr>
        <w:overflowPunct w:val="0"/>
        <w:autoSpaceDE w:val="0"/>
        <w:ind w:firstLineChars="200" w:firstLine="640"/>
        <w:rPr>
          <w:rFonts w:ascii="仿宋" w:eastAsia="仿宋" w:hAnsi="仿宋" w:hint="eastAsia"/>
          <w:sz w:val="32"/>
          <w:szCs w:val="32"/>
        </w:rPr>
      </w:pPr>
    </w:p>
    <w:p w14:paraId="5D556921" w14:textId="77777777" w:rsidR="0038780D" w:rsidRDefault="0038780D">
      <w:pPr>
        <w:overflowPunct w:val="0"/>
        <w:autoSpaceDE w:val="0"/>
        <w:ind w:firstLineChars="200" w:firstLine="640"/>
        <w:rPr>
          <w:rFonts w:ascii="仿宋" w:eastAsia="仿宋" w:hAnsi="仿宋" w:hint="eastAsia"/>
          <w:sz w:val="32"/>
          <w:szCs w:val="32"/>
        </w:rPr>
      </w:pPr>
    </w:p>
    <w:p w14:paraId="1CC2AD59" w14:textId="77777777" w:rsidR="0038780D" w:rsidRDefault="0038780D">
      <w:pPr>
        <w:overflowPunct w:val="0"/>
        <w:autoSpaceDE w:val="0"/>
        <w:ind w:firstLineChars="200" w:firstLine="640"/>
        <w:rPr>
          <w:rFonts w:ascii="仿宋" w:eastAsia="仿宋" w:hAnsi="仿宋" w:hint="eastAsia"/>
          <w:sz w:val="32"/>
          <w:szCs w:val="32"/>
        </w:rPr>
      </w:pPr>
    </w:p>
    <w:p w14:paraId="0AAC72D4" w14:textId="77777777" w:rsidR="0038780D" w:rsidRDefault="0038780D">
      <w:pPr>
        <w:autoSpaceDE w:val="0"/>
        <w:spacing w:line="500" w:lineRule="exact"/>
        <w:jc w:val="center"/>
        <w:rPr>
          <w:rFonts w:ascii="仿宋" w:eastAsia="仿宋" w:hAnsi="仿宋" w:hint="eastAsia"/>
          <w:b/>
        </w:rPr>
      </w:pPr>
    </w:p>
    <w:p w14:paraId="606D1C33" w14:textId="77777777" w:rsidR="0038780D" w:rsidRDefault="0038780D">
      <w:pPr>
        <w:autoSpaceDE w:val="0"/>
        <w:spacing w:line="500" w:lineRule="exact"/>
        <w:jc w:val="center"/>
        <w:rPr>
          <w:rFonts w:ascii="仿宋" w:eastAsia="仿宋" w:hAnsi="仿宋" w:hint="eastAsia"/>
          <w:b/>
        </w:rPr>
      </w:pPr>
    </w:p>
    <w:p w14:paraId="1AB8335C" w14:textId="77777777" w:rsidR="0038780D" w:rsidRDefault="00000000">
      <w:pPr>
        <w:autoSpaceDE w:val="0"/>
        <w:spacing w:line="500" w:lineRule="exact"/>
        <w:rPr>
          <w:rFonts w:ascii="仿宋" w:eastAsia="仿宋" w:hAnsi="仿宋" w:hint="eastAsia"/>
          <w:b/>
        </w:rPr>
      </w:pPr>
      <w:r>
        <w:rPr>
          <w:rFonts w:ascii="仿宋" w:eastAsia="仿宋" w:hAnsi="仿宋" w:hint="eastAsia"/>
          <w:b/>
        </w:rPr>
        <w:lastRenderedPageBreak/>
        <w:t>附件一</w:t>
      </w:r>
    </w:p>
    <w:p w14:paraId="16ACE6EC" w14:textId="77777777" w:rsidR="0038780D" w:rsidRDefault="0038780D">
      <w:pPr>
        <w:autoSpaceDE w:val="0"/>
        <w:spacing w:line="500" w:lineRule="exact"/>
        <w:jc w:val="center"/>
        <w:rPr>
          <w:rFonts w:ascii="仿宋" w:eastAsia="仿宋" w:hAnsi="仿宋" w:hint="eastAsia"/>
          <w:b/>
        </w:rPr>
      </w:pPr>
    </w:p>
    <w:p w14:paraId="7CDC3841" w14:textId="77777777" w:rsidR="0038780D" w:rsidRDefault="0038780D">
      <w:pPr>
        <w:autoSpaceDE w:val="0"/>
        <w:spacing w:line="500" w:lineRule="exact"/>
        <w:jc w:val="center"/>
        <w:rPr>
          <w:rFonts w:ascii="仿宋" w:eastAsia="仿宋" w:hAnsi="仿宋" w:hint="eastAsia"/>
          <w:b/>
          <w:sz w:val="32"/>
          <w:szCs w:val="32"/>
        </w:rPr>
      </w:pPr>
    </w:p>
    <w:p w14:paraId="347C44F0" w14:textId="77777777" w:rsidR="0038780D" w:rsidRDefault="00000000">
      <w:pPr>
        <w:autoSpaceDE w:val="0"/>
        <w:spacing w:line="500" w:lineRule="exact"/>
        <w:jc w:val="center"/>
        <w:rPr>
          <w:rFonts w:ascii="仿宋" w:eastAsia="仿宋" w:hAnsi="仿宋" w:hint="eastAsia"/>
          <w:b/>
          <w:bCs/>
          <w:sz w:val="32"/>
          <w:szCs w:val="32"/>
        </w:rPr>
      </w:pPr>
      <w:r>
        <w:rPr>
          <w:rFonts w:ascii="仿宋" w:eastAsia="仿宋" w:hAnsi="仿宋" w:hint="eastAsia"/>
          <w:b/>
          <w:sz w:val="32"/>
          <w:szCs w:val="32"/>
        </w:rPr>
        <w:t>一、</w:t>
      </w:r>
      <w:r>
        <w:rPr>
          <w:rFonts w:ascii="仿宋" w:eastAsia="仿宋" w:hAnsi="仿宋" w:hint="eastAsia"/>
          <w:b/>
          <w:bCs/>
          <w:sz w:val="32"/>
          <w:szCs w:val="32"/>
        </w:rPr>
        <w:t>投标函</w:t>
      </w:r>
    </w:p>
    <w:p w14:paraId="1AA8B6E5" w14:textId="77777777" w:rsidR="0038780D" w:rsidRDefault="00000000">
      <w:pPr>
        <w:autoSpaceDE w:val="0"/>
        <w:adjustRightInd w:val="0"/>
        <w:snapToGrid w:val="0"/>
        <w:spacing w:line="400" w:lineRule="exact"/>
        <w:rPr>
          <w:rFonts w:ascii="仿宋" w:eastAsia="仿宋" w:hAnsi="仿宋" w:hint="eastAsia"/>
          <w:bCs/>
          <w:sz w:val="32"/>
          <w:szCs w:val="32"/>
        </w:rPr>
      </w:pPr>
      <w:r>
        <w:rPr>
          <w:rFonts w:ascii="仿宋" w:eastAsia="仿宋" w:hAnsi="仿宋"/>
          <w:bCs/>
          <w:sz w:val="32"/>
          <w:szCs w:val="32"/>
        </w:rPr>
        <w:t xml:space="preserve"> </w:t>
      </w:r>
    </w:p>
    <w:p w14:paraId="67883820" w14:textId="77777777" w:rsidR="0038780D" w:rsidRDefault="00000000">
      <w:pPr>
        <w:autoSpaceDE w:val="0"/>
        <w:adjustRightInd w:val="0"/>
        <w:snapToGrid w:val="0"/>
        <w:spacing w:line="400" w:lineRule="exact"/>
        <w:rPr>
          <w:rFonts w:ascii="仿宋" w:eastAsia="仿宋" w:hAnsi="仿宋" w:hint="eastAsia"/>
          <w:bCs/>
          <w:sz w:val="32"/>
          <w:szCs w:val="32"/>
        </w:rPr>
      </w:pPr>
      <w:r>
        <w:rPr>
          <w:rFonts w:ascii="仿宋" w:eastAsia="仿宋" w:hAnsi="仿宋" w:hint="eastAsia"/>
          <w:bCs/>
          <w:sz w:val="32"/>
          <w:szCs w:val="32"/>
        </w:rPr>
        <w:t>致：</w:t>
      </w:r>
      <w:r>
        <w:rPr>
          <w:rFonts w:ascii="仿宋" w:eastAsia="仿宋" w:hAnsi="仿宋"/>
          <w:bCs/>
          <w:sz w:val="32"/>
          <w:szCs w:val="32"/>
          <w:u w:val="single"/>
        </w:rPr>
        <w:t xml:space="preserve">                        </w:t>
      </w:r>
      <w:r>
        <w:rPr>
          <w:rFonts w:ascii="仿宋" w:eastAsia="仿宋" w:hAnsi="仿宋" w:hint="eastAsia"/>
          <w:bCs/>
          <w:sz w:val="32"/>
          <w:szCs w:val="32"/>
        </w:rPr>
        <w:t>（招标人）：</w:t>
      </w:r>
    </w:p>
    <w:p w14:paraId="7A91F2E1" w14:textId="77777777" w:rsidR="0038780D" w:rsidRDefault="00000000">
      <w:pPr>
        <w:autoSpaceDE w:val="0"/>
        <w:adjustRightInd w:val="0"/>
        <w:snapToGrid w:val="0"/>
        <w:spacing w:line="400" w:lineRule="exact"/>
        <w:ind w:firstLineChars="210" w:firstLine="672"/>
        <w:rPr>
          <w:rFonts w:ascii="仿宋" w:eastAsia="仿宋" w:hAnsi="仿宋" w:hint="eastAsia"/>
          <w:sz w:val="32"/>
          <w:szCs w:val="32"/>
        </w:rPr>
      </w:pPr>
      <w:r>
        <w:rPr>
          <w:rFonts w:ascii="仿宋" w:eastAsia="仿宋" w:hAnsi="仿宋" w:hint="eastAsia"/>
          <w:sz w:val="32"/>
          <w:szCs w:val="32"/>
        </w:rPr>
        <w:t>我们收到贵方</w:t>
      </w:r>
      <w:r>
        <w:rPr>
          <w:rFonts w:ascii="仿宋" w:eastAsia="仿宋" w:hAnsi="仿宋" w:hint="eastAsia"/>
          <w:sz w:val="32"/>
          <w:szCs w:val="32"/>
          <w:u w:val="single"/>
        </w:rPr>
        <w:t>连云港市市区</w:t>
      </w:r>
      <w:proofErr w:type="gramStart"/>
      <w:r>
        <w:rPr>
          <w:rFonts w:ascii="仿宋" w:eastAsia="仿宋" w:hAnsi="仿宋" w:hint="eastAsia"/>
          <w:sz w:val="32"/>
          <w:szCs w:val="32"/>
          <w:u w:val="single"/>
        </w:rPr>
        <w:t>物业专项</w:t>
      </w:r>
      <w:proofErr w:type="gramEnd"/>
      <w:r>
        <w:rPr>
          <w:rFonts w:ascii="仿宋" w:eastAsia="仿宋" w:hAnsi="仿宋" w:hint="eastAsia"/>
          <w:sz w:val="32"/>
          <w:szCs w:val="32"/>
          <w:u w:val="single"/>
        </w:rPr>
        <w:t>维修资金监管银行服务采购</w:t>
      </w:r>
      <w:r>
        <w:rPr>
          <w:rFonts w:ascii="仿宋" w:eastAsia="仿宋" w:hAnsi="仿宋"/>
          <w:sz w:val="32"/>
          <w:szCs w:val="32"/>
          <w:u w:val="single"/>
        </w:rPr>
        <w:t xml:space="preserve"> </w:t>
      </w:r>
      <w:r>
        <w:rPr>
          <w:rFonts w:ascii="仿宋" w:eastAsia="仿宋" w:hAnsi="仿宋" w:hint="eastAsia"/>
          <w:sz w:val="32"/>
          <w:szCs w:val="32"/>
        </w:rPr>
        <w:t>（项目名称）招标文件，经详细研究，我们决定参加该项目投标。并授权</w:t>
      </w:r>
      <w:r>
        <w:rPr>
          <w:rFonts w:ascii="仿宋" w:eastAsia="仿宋" w:hAnsi="仿宋"/>
          <w:sz w:val="32"/>
          <w:szCs w:val="32"/>
          <w:u w:val="single"/>
        </w:rPr>
        <w:t xml:space="preserve">                      </w:t>
      </w:r>
    </w:p>
    <w:p w14:paraId="118E1E47" w14:textId="77777777" w:rsidR="0038780D" w:rsidRDefault="00000000">
      <w:pPr>
        <w:autoSpaceDE w:val="0"/>
        <w:adjustRightInd w:val="0"/>
        <w:snapToGrid w:val="0"/>
        <w:spacing w:line="400" w:lineRule="exact"/>
        <w:rPr>
          <w:rFonts w:ascii="仿宋" w:eastAsia="仿宋" w:hAnsi="仿宋" w:hint="eastAsia"/>
          <w:sz w:val="32"/>
          <w:szCs w:val="32"/>
        </w:rPr>
      </w:pPr>
      <w:r>
        <w:rPr>
          <w:rFonts w:ascii="仿宋" w:eastAsia="仿宋" w:hAnsi="仿宋"/>
          <w:sz w:val="32"/>
          <w:szCs w:val="32"/>
          <w:u w:val="single"/>
        </w:rPr>
        <w:t xml:space="preserve">            </w:t>
      </w:r>
      <w:r>
        <w:rPr>
          <w:rFonts w:ascii="仿宋" w:eastAsia="仿宋" w:hAnsi="仿宋" w:hint="eastAsia"/>
          <w:sz w:val="32"/>
          <w:szCs w:val="32"/>
        </w:rPr>
        <w:t>（姓名、职务），全权代表我投标人提交投标文件正本一份。</w:t>
      </w:r>
    </w:p>
    <w:p w14:paraId="28D5EEE8" w14:textId="77777777" w:rsidR="0038780D" w:rsidRDefault="00000000">
      <w:pPr>
        <w:autoSpaceDE w:val="0"/>
        <w:adjustRightInd w:val="0"/>
        <w:snapToGrid w:val="0"/>
        <w:spacing w:line="400" w:lineRule="exact"/>
        <w:ind w:firstLineChars="210" w:firstLine="672"/>
        <w:jc w:val="left"/>
        <w:rPr>
          <w:rFonts w:ascii="仿宋" w:eastAsia="仿宋" w:hAnsi="仿宋" w:hint="eastAsia"/>
          <w:color w:val="000000"/>
          <w:sz w:val="32"/>
          <w:szCs w:val="32"/>
        </w:rPr>
      </w:pPr>
      <w:r>
        <w:rPr>
          <w:rFonts w:ascii="仿宋" w:eastAsia="仿宋" w:hAnsi="仿宋" w:hint="eastAsia"/>
          <w:color w:val="000000"/>
          <w:sz w:val="32"/>
          <w:szCs w:val="32"/>
        </w:rPr>
        <w:t>我方承诺遵守中标对应项目，并同时宣布愿意遵守下列条款：</w:t>
      </w:r>
    </w:p>
    <w:p w14:paraId="49FFA133" w14:textId="77777777" w:rsidR="0038780D" w:rsidRDefault="00000000">
      <w:pPr>
        <w:autoSpaceDE w:val="0"/>
        <w:adjustRightInd w:val="0"/>
        <w:snapToGrid w:val="0"/>
        <w:spacing w:line="400" w:lineRule="exact"/>
        <w:ind w:firstLineChars="210" w:firstLine="672"/>
        <w:jc w:val="left"/>
        <w:rPr>
          <w:rFonts w:ascii="仿宋" w:eastAsia="仿宋" w:hAnsi="仿宋" w:hint="eastAsia"/>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、提供投标须知规定的全部投标文件。</w:t>
      </w:r>
    </w:p>
    <w:p w14:paraId="06AB0EB3" w14:textId="77777777" w:rsidR="0038780D" w:rsidRDefault="00000000">
      <w:pPr>
        <w:autoSpaceDE w:val="0"/>
        <w:adjustRightInd w:val="0"/>
        <w:snapToGrid w:val="0"/>
        <w:spacing w:line="400" w:lineRule="exact"/>
        <w:ind w:firstLineChars="210" w:firstLine="672"/>
        <w:jc w:val="left"/>
        <w:rPr>
          <w:rFonts w:ascii="仿宋" w:eastAsia="仿宋" w:hAnsi="仿宋" w:hint="eastAsia"/>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、投标人已详细审查全部招标文件，同意投标须知的各项要求。</w:t>
      </w:r>
    </w:p>
    <w:p w14:paraId="24190409" w14:textId="77777777" w:rsidR="0038780D" w:rsidRDefault="00000000">
      <w:pPr>
        <w:autoSpaceDE w:val="0"/>
        <w:adjustRightInd w:val="0"/>
        <w:snapToGrid w:val="0"/>
        <w:spacing w:line="400" w:lineRule="exact"/>
        <w:ind w:firstLineChars="210" w:firstLine="672"/>
        <w:jc w:val="left"/>
        <w:rPr>
          <w:rFonts w:ascii="仿宋" w:eastAsia="仿宋" w:hAnsi="仿宋" w:hint="eastAsia"/>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、投标人同意提供按照贵方可能要求的与其投标有关的一切数据或资料，并保证其真实性、合法性。</w:t>
      </w:r>
    </w:p>
    <w:p w14:paraId="24A9B72C" w14:textId="77777777" w:rsidR="0038780D" w:rsidRDefault="00000000">
      <w:pPr>
        <w:autoSpaceDE w:val="0"/>
        <w:adjustRightInd w:val="0"/>
        <w:snapToGrid w:val="0"/>
        <w:spacing w:line="400" w:lineRule="exact"/>
        <w:ind w:firstLineChars="210" w:firstLine="672"/>
        <w:jc w:val="left"/>
        <w:rPr>
          <w:rFonts w:ascii="仿宋" w:eastAsia="仿宋" w:hAnsi="仿宋" w:hint="eastAsia"/>
          <w:color w:val="000000"/>
          <w:sz w:val="32"/>
          <w:szCs w:val="32"/>
        </w:rPr>
      </w:pPr>
      <w:r>
        <w:rPr>
          <w:rFonts w:ascii="仿宋" w:eastAsia="仿宋" w:hAnsi="仿宋"/>
          <w:color w:val="000000"/>
          <w:sz w:val="32"/>
          <w:szCs w:val="32"/>
        </w:rPr>
        <w:t>4</w:t>
      </w:r>
      <w:r>
        <w:rPr>
          <w:rFonts w:ascii="仿宋" w:eastAsia="仿宋" w:hAnsi="仿宋" w:hint="eastAsia"/>
          <w:color w:val="000000"/>
          <w:sz w:val="32"/>
          <w:szCs w:val="32"/>
        </w:rPr>
        <w:t>、若中标，我方将严格履行合同义务。如若在合同执行过程中出现违约行为，则承担违约责任。</w:t>
      </w:r>
    </w:p>
    <w:p w14:paraId="55E25792" w14:textId="77777777" w:rsidR="0038780D" w:rsidRDefault="00000000">
      <w:pPr>
        <w:autoSpaceDE w:val="0"/>
        <w:adjustRightInd w:val="0"/>
        <w:snapToGrid w:val="0"/>
        <w:spacing w:line="400" w:lineRule="exact"/>
        <w:ind w:firstLineChars="210" w:firstLine="672"/>
        <w:jc w:val="left"/>
        <w:rPr>
          <w:rFonts w:ascii="仿宋" w:eastAsia="仿宋" w:hAnsi="仿宋" w:hint="eastAsia"/>
          <w:color w:val="000000"/>
          <w:sz w:val="32"/>
          <w:szCs w:val="32"/>
        </w:rPr>
      </w:pPr>
      <w:r>
        <w:rPr>
          <w:rFonts w:ascii="仿宋" w:eastAsia="仿宋" w:hAnsi="仿宋"/>
          <w:color w:val="000000"/>
          <w:sz w:val="32"/>
          <w:szCs w:val="32"/>
        </w:rPr>
        <w:t>5</w:t>
      </w:r>
      <w:r>
        <w:rPr>
          <w:rFonts w:ascii="仿宋" w:eastAsia="仿宋" w:hAnsi="仿宋" w:hint="eastAsia"/>
          <w:color w:val="000000"/>
          <w:sz w:val="32"/>
          <w:szCs w:val="32"/>
        </w:rPr>
        <w:t>、若中标，</w:t>
      </w:r>
      <w:proofErr w:type="gramStart"/>
      <w:r>
        <w:rPr>
          <w:rFonts w:ascii="仿宋" w:eastAsia="仿宋" w:hAnsi="仿宋" w:hint="eastAsia"/>
          <w:color w:val="000000"/>
          <w:sz w:val="32"/>
          <w:szCs w:val="32"/>
        </w:rPr>
        <w:t>本承诺函将</w:t>
      </w:r>
      <w:proofErr w:type="gramEnd"/>
      <w:r>
        <w:rPr>
          <w:rFonts w:ascii="仿宋" w:eastAsia="仿宋" w:hAnsi="仿宋" w:hint="eastAsia"/>
          <w:color w:val="000000"/>
          <w:sz w:val="32"/>
          <w:szCs w:val="32"/>
        </w:rPr>
        <w:t>成为合同不可分割的一部分，与合同具有同等的法律效力。</w:t>
      </w:r>
    </w:p>
    <w:p w14:paraId="57FF28DF" w14:textId="77777777" w:rsidR="0038780D" w:rsidRDefault="00000000">
      <w:pPr>
        <w:autoSpaceDE w:val="0"/>
        <w:adjustRightInd w:val="0"/>
        <w:snapToGrid w:val="0"/>
        <w:spacing w:line="400" w:lineRule="exact"/>
        <w:ind w:firstLineChars="210" w:firstLine="672"/>
        <w:jc w:val="left"/>
        <w:rPr>
          <w:rFonts w:ascii="仿宋" w:eastAsia="仿宋" w:hAnsi="仿宋" w:hint="eastAsia"/>
          <w:color w:val="000000"/>
          <w:sz w:val="32"/>
          <w:szCs w:val="32"/>
        </w:rPr>
      </w:pPr>
      <w:r>
        <w:rPr>
          <w:rFonts w:ascii="仿宋" w:eastAsia="仿宋" w:hAnsi="仿宋"/>
          <w:color w:val="000000"/>
          <w:sz w:val="32"/>
          <w:szCs w:val="32"/>
        </w:rPr>
        <w:t>6</w:t>
      </w:r>
      <w:r>
        <w:rPr>
          <w:rFonts w:ascii="仿宋" w:eastAsia="仿宋" w:hAnsi="仿宋" w:hint="eastAsia"/>
          <w:color w:val="000000"/>
          <w:sz w:val="32"/>
          <w:szCs w:val="32"/>
        </w:rPr>
        <w:t>、我方与本投标有关的一切正式来往通讯请寄：</w:t>
      </w:r>
    </w:p>
    <w:p w14:paraId="169CD76E" w14:textId="77777777" w:rsidR="0038780D" w:rsidRDefault="00000000">
      <w:pPr>
        <w:autoSpaceDE w:val="0"/>
        <w:adjustRightInd w:val="0"/>
        <w:snapToGrid w:val="0"/>
        <w:spacing w:line="400" w:lineRule="exact"/>
        <w:ind w:firstLineChars="210" w:firstLine="672"/>
        <w:rPr>
          <w:rFonts w:ascii="仿宋" w:eastAsia="仿宋" w:hAnsi="仿宋" w:hint="eastAsia"/>
          <w:sz w:val="32"/>
          <w:szCs w:val="32"/>
        </w:rPr>
      </w:pPr>
      <w:r>
        <w:rPr>
          <w:rFonts w:ascii="仿宋" w:eastAsia="仿宋" w:hAnsi="仿宋" w:hint="eastAsia"/>
          <w:sz w:val="32"/>
          <w:szCs w:val="32"/>
        </w:rPr>
        <w:t>地址：</w:t>
      </w:r>
      <w:r>
        <w:rPr>
          <w:rFonts w:ascii="仿宋" w:eastAsia="仿宋" w:hAnsi="仿宋"/>
          <w:sz w:val="32"/>
          <w:szCs w:val="32"/>
          <w:u w:val="single"/>
        </w:rPr>
        <w:t xml:space="preserve">                     </w:t>
      </w:r>
      <w:r>
        <w:rPr>
          <w:rFonts w:ascii="仿宋" w:eastAsia="仿宋" w:hAnsi="仿宋" w:hint="eastAsia"/>
          <w:sz w:val="32"/>
          <w:szCs w:val="32"/>
        </w:rPr>
        <w:t>传</w:t>
      </w:r>
      <w:r>
        <w:rPr>
          <w:rFonts w:ascii="仿宋" w:eastAsia="仿宋" w:hAnsi="仿宋"/>
          <w:sz w:val="32"/>
          <w:szCs w:val="32"/>
        </w:rPr>
        <w:t xml:space="preserve">    </w:t>
      </w:r>
      <w:r>
        <w:rPr>
          <w:rFonts w:ascii="仿宋" w:eastAsia="仿宋" w:hAnsi="仿宋" w:hint="eastAsia"/>
          <w:sz w:val="32"/>
          <w:szCs w:val="32"/>
        </w:rPr>
        <w:t>真：</w:t>
      </w:r>
      <w:r>
        <w:rPr>
          <w:rFonts w:ascii="仿宋" w:eastAsia="仿宋" w:hAnsi="仿宋"/>
          <w:sz w:val="32"/>
          <w:szCs w:val="32"/>
          <w:u w:val="single"/>
        </w:rPr>
        <w:t xml:space="preserve">                            </w:t>
      </w:r>
      <w:r>
        <w:rPr>
          <w:rFonts w:ascii="仿宋" w:eastAsia="仿宋" w:hAnsi="仿宋"/>
          <w:sz w:val="32"/>
          <w:szCs w:val="32"/>
        </w:rPr>
        <w:t xml:space="preserve"> </w:t>
      </w:r>
    </w:p>
    <w:p w14:paraId="7B4C7EF7" w14:textId="77777777" w:rsidR="0038780D" w:rsidRDefault="00000000">
      <w:pPr>
        <w:autoSpaceDE w:val="0"/>
        <w:adjustRightInd w:val="0"/>
        <w:snapToGrid w:val="0"/>
        <w:spacing w:line="400" w:lineRule="exact"/>
        <w:ind w:firstLineChars="210" w:firstLine="672"/>
        <w:rPr>
          <w:rFonts w:ascii="仿宋" w:eastAsia="仿宋" w:hAnsi="仿宋" w:hint="eastAsia"/>
          <w:sz w:val="32"/>
          <w:szCs w:val="32"/>
        </w:rPr>
      </w:pPr>
      <w:r>
        <w:rPr>
          <w:rFonts w:ascii="仿宋" w:eastAsia="仿宋" w:hAnsi="仿宋" w:hint="eastAsia"/>
          <w:sz w:val="32"/>
          <w:szCs w:val="32"/>
        </w:rPr>
        <w:t>电话：</w:t>
      </w:r>
      <w:r>
        <w:rPr>
          <w:rFonts w:ascii="仿宋" w:eastAsia="仿宋" w:hAnsi="仿宋"/>
          <w:sz w:val="32"/>
          <w:szCs w:val="32"/>
          <w:u w:val="single"/>
        </w:rPr>
        <w:t xml:space="preserve">                    </w:t>
      </w:r>
      <w:r>
        <w:rPr>
          <w:rFonts w:ascii="仿宋" w:eastAsia="仿宋" w:hAnsi="仿宋"/>
          <w:sz w:val="32"/>
          <w:szCs w:val="32"/>
        </w:rPr>
        <w:t xml:space="preserve"> </w:t>
      </w:r>
      <w:r>
        <w:rPr>
          <w:rFonts w:ascii="仿宋" w:eastAsia="仿宋" w:hAnsi="仿宋" w:hint="eastAsia"/>
          <w:sz w:val="32"/>
          <w:szCs w:val="32"/>
        </w:rPr>
        <w:t>电子邮件：</w:t>
      </w:r>
      <w:r>
        <w:rPr>
          <w:rFonts w:ascii="仿宋" w:eastAsia="仿宋" w:hAnsi="仿宋"/>
          <w:sz w:val="32"/>
          <w:szCs w:val="32"/>
          <w:u w:val="single"/>
        </w:rPr>
        <w:t xml:space="preserve">                            </w:t>
      </w:r>
      <w:r>
        <w:rPr>
          <w:rFonts w:ascii="仿宋" w:eastAsia="仿宋" w:hAnsi="仿宋"/>
          <w:sz w:val="32"/>
          <w:szCs w:val="32"/>
        </w:rPr>
        <w:t xml:space="preserve">  </w:t>
      </w:r>
    </w:p>
    <w:p w14:paraId="576EB128" w14:textId="77777777" w:rsidR="0038780D" w:rsidRDefault="00000000">
      <w:pPr>
        <w:autoSpaceDE w:val="0"/>
        <w:adjustRightInd w:val="0"/>
        <w:snapToGrid w:val="0"/>
        <w:spacing w:line="400" w:lineRule="exact"/>
        <w:ind w:firstLineChars="210" w:firstLine="672"/>
        <w:rPr>
          <w:rFonts w:ascii="仿宋" w:eastAsia="仿宋" w:hAnsi="仿宋" w:hint="eastAsia"/>
          <w:sz w:val="32"/>
          <w:szCs w:val="32"/>
        </w:rPr>
      </w:pPr>
      <w:r>
        <w:rPr>
          <w:rFonts w:ascii="仿宋" w:eastAsia="仿宋" w:hAnsi="仿宋" w:hint="eastAsia"/>
          <w:sz w:val="32"/>
          <w:szCs w:val="32"/>
        </w:rPr>
        <w:t>投标人（公章）：</w:t>
      </w:r>
      <w:r>
        <w:rPr>
          <w:rFonts w:ascii="仿宋" w:eastAsia="仿宋" w:hAnsi="仿宋"/>
          <w:sz w:val="32"/>
          <w:szCs w:val="32"/>
          <w:u w:val="single"/>
        </w:rPr>
        <w:t xml:space="preserve">                   </w:t>
      </w:r>
    </w:p>
    <w:p w14:paraId="777391C4" w14:textId="77777777" w:rsidR="0038780D" w:rsidRDefault="00000000">
      <w:pPr>
        <w:autoSpaceDE w:val="0"/>
        <w:adjustRightInd w:val="0"/>
        <w:snapToGrid w:val="0"/>
        <w:spacing w:line="400" w:lineRule="exact"/>
        <w:ind w:firstLineChars="210" w:firstLine="672"/>
        <w:rPr>
          <w:rFonts w:ascii="仿宋" w:eastAsia="仿宋" w:hAnsi="仿宋" w:hint="eastAsia"/>
          <w:sz w:val="32"/>
          <w:szCs w:val="32"/>
          <w:u w:val="single"/>
        </w:rPr>
      </w:pPr>
      <w:r>
        <w:rPr>
          <w:rFonts w:ascii="仿宋" w:eastAsia="仿宋" w:hAnsi="仿宋" w:hint="eastAsia"/>
          <w:sz w:val="32"/>
          <w:szCs w:val="32"/>
        </w:rPr>
        <w:t>法定代表人（授权委托人）签字或盖章：</w:t>
      </w:r>
      <w:r>
        <w:rPr>
          <w:rFonts w:ascii="仿宋" w:eastAsia="仿宋" w:hAnsi="仿宋"/>
          <w:sz w:val="32"/>
          <w:szCs w:val="32"/>
          <w:u w:val="single"/>
        </w:rPr>
        <w:t xml:space="preserve">                       </w:t>
      </w:r>
    </w:p>
    <w:p w14:paraId="376B61CD" w14:textId="77777777" w:rsidR="0038780D" w:rsidRDefault="00000000">
      <w:pPr>
        <w:autoSpaceDE w:val="0"/>
        <w:adjustRightInd w:val="0"/>
        <w:snapToGrid w:val="0"/>
        <w:spacing w:line="400" w:lineRule="exact"/>
        <w:ind w:firstLineChars="200" w:firstLine="640"/>
        <w:rPr>
          <w:rFonts w:ascii="仿宋" w:eastAsia="仿宋" w:hAnsi="仿宋" w:hint="eastAsia"/>
          <w:sz w:val="32"/>
          <w:szCs w:val="32"/>
        </w:rPr>
      </w:pPr>
      <w:r>
        <w:rPr>
          <w:rFonts w:ascii="仿宋" w:eastAsia="仿宋" w:hAnsi="仿宋"/>
          <w:sz w:val="32"/>
          <w:szCs w:val="32"/>
        </w:rPr>
        <w:t xml:space="preserve"> </w:t>
      </w:r>
    </w:p>
    <w:p w14:paraId="257F62C0" w14:textId="77777777" w:rsidR="0038780D" w:rsidRDefault="00000000">
      <w:pPr>
        <w:autoSpaceDE w:val="0"/>
        <w:adjustRightInd w:val="0"/>
        <w:snapToGrid w:val="0"/>
        <w:spacing w:line="400" w:lineRule="exact"/>
        <w:ind w:firstLineChars="200" w:firstLine="640"/>
        <w:rPr>
          <w:rFonts w:ascii="仿宋" w:eastAsia="仿宋" w:hAnsi="仿宋" w:hint="eastAsia"/>
          <w:sz w:val="32"/>
          <w:szCs w:val="32"/>
        </w:rPr>
      </w:pPr>
      <w:r>
        <w:rPr>
          <w:rFonts w:ascii="仿宋" w:eastAsia="仿宋" w:hAnsi="仿宋" w:hint="eastAsia"/>
          <w:sz w:val="32"/>
          <w:szCs w:val="32"/>
        </w:rPr>
        <w:t>日</w:t>
      </w:r>
      <w:r>
        <w:rPr>
          <w:rFonts w:ascii="仿宋" w:eastAsia="仿宋" w:hAnsi="仿宋"/>
          <w:sz w:val="32"/>
          <w:szCs w:val="32"/>
        </w:rPr>
        <w:t xml:space="preserve">    </w:t>
      </w:r>
      <w:r>
        <w:rPr>
          <w:rFonts w:ascii="仿宋" w:eastAsia="仿宋" w:hAnsi="仿宋" w:hint="eastAsia"/>
          <w:sz w:val="32"/>
          <w:szCs w:val="32"/>
        </w:rPr>
        <w:t>期：</w:t>
      </w:r>
      <w:r>
        <w:rPr>
          <w:rFonts w:ascii="仿宋" w:eastAsia="仿宋" w:hAnsi="仿宋"/>
          <w:sz w:val="32"/>
          <w:szCs w:val="32"/>
          <w:u w:val="single"/>
        </w:rPr>
        <w:t xml:space="preserve">     </w:t>
      </w:r>
      <w:r>
        <w:rPr>
          <w:rFonts w:ascii="仿宋" w:eastAsia="仿宋" w:hAnsi="仿宋"/>
          <w:sz w:val="32"/>
          <w:szCs w:val="32"/>
        </w:rPr>
        <w:t xml:space="preserve"> </w:t>
      </w:r>
      <w:r>
        <w:rPr>
          <w:rFonts w:ascii="仿宋" w:eastAsia="仿宋" w:hAnsi="仿宋" w:hint="eastAsia"/>
          <w:sz w:val="32"/>
          <w:szCs w:val="32"/>
        </w:rPr>
        <w:t>年</w:t>
      </w:r>
      <w:r>
        <w:rPr>
          <w:rFonts w:ascii="仿宋" w:eastAsia="仿宋" w:hAnsi="仿宋"/>
          <w:sz w:val="32"/>
          <w:szCs w:val="32"/>
          <w:u w:val="single"/>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sz w:val="32"/>
          <w:szCs w:val="32"/>
          <w:u w:val="single"/>
        </w:rPr>
        <w:t xml:space="preserve">    </w:t>
      </w:r>
      <w:r>
        <w:rPr>
          <w:rFonts w:ascii="仿宋" w:eastAsia="仿宋" w:hAnsi="仿宋" w:hint="eastAsia"/>
          <w:sz w:val="32"/>
          <w:szCs w:val="32"/>
        </w:rPr>
        <w:t>日</w:t>
      </w:r>
      <w:r>
        <w:rPr>
          <w:rFonts w:ascii="仿宋" w:eastAsia="仿宋" w:hAnsi="仿宋"/>
          <w:sz w:val="32"/>
          <w:szCs w:val="32"/>
        </w:rPr>
        <w:t xml:space="preserve">   </w:t>
      </w:r>
    </w:p>
    <w:p w14:paraId="3FF27809" w14:textId="77777777" w:rsidR="0038780D" w:rsidRDefault="00000000">
      <w:pPr>
        <w:autoSpaceDE w:val="0"/>
        <w:adjustRightInd w:val="0"/>
        <w:snapToGrid w:val="0"/>
        <w:spacing w:line="400" w:lineRule="exact"/>
        <w:ind w:firstLineChars="200" w:firstLine="640"/>
        <w:rPr>
          <w:rFonts w:ascii="仿宋" w:eastAsia="仿宋" w:hAnsi="仿宋" w:hint="eastAsia"/>
          <w:sz w:val="32"/>
          <w:szCs w:val="32"/>
        </w:rPr>
      </w:pPr>
      <w:r>
        <w:rPr>
          <w:rFonts w:ascii="仿宋" w:eastAsia="仿宋" w:hAnsi="仿宋"/>
          <w:sz w:val="32"/>
          <w:szCs w:val="32"/>
        </w:rPr>
        <w:t xml:space="preserve"> </w:t>
      </w:r>
    </w:p>
    <w:p w14:paraId="394581B9" w14:textId="77777777" w:rsidR="0038780D" w:rsidRDefault="00000000">
      <w:pPr>
        <w:autoSpaceDE w:val="0"/>
        <w:adjustRightInd w:val="0"/>
        <w:snapToGrid w:val="0"/>
        <w:spacing w:line="400" w:lineRule="exact"/>
        <w:ind w:firstLineChars="200" w:firstLine="640"/>
        <w:rPr>
          <w:rFonts w:ascii="仿宋" w:eastAsia="仿宋" w:hAnsi="仿宋" w:hint="eastAsia"/>
          <w:sz w:val="32"/>
          <w:szCs w:val="32"/>
        </w:rPr>
      </w:pPr>
      <w:r>
        <w:rPr>
          <w:rFonts w:ascii="仿宋" w:eastAsia="仿宋" w:hAnsi="仿宋"/>
          <w:sz w:val="32"/>
          <w:szCs w:val="32"/>
        </w:rPr>
        <w:t xml:space="preserve"> </w:t>
      </w:r>
    </w:p>
    <w:p w14:paraId="06EC0D87" w14:textId="77777777" w:rsidR="0038780D" w:rsidRDefault="00000000">
      <w:pPr>
        <w:autoSpaceDE w:val="0"/>
        <w:adjustRightInd w:val="0"/>
        <w:snapToGrid w:val="0"/>
        <w:spacing w:line="400" w:lineRule="exact"/>
        <w:ind w:firstLineChars="200" w:firstLine="640"/>
        <w:rPr>
          <w:rFonts w:ascii="仿宋" w:eastAsia="仿宋" w:hAnsi="仿宋" w:hint="eastAsia"/>
          <w:sz w:val="32"/>
          <w:szCs w:val="32"/>
        </w:rPr>
      </w:pPr>
      <w:r>
        <w:rPr>
          <w:rFonts w:ascii="仿宋" w:eastAsia="仿宋" w:hAnsi="仿宋"/>
          <w:sz w:val="32"/>
          <w:szCs w:val="32"/>
        </w:rPr>
        <w:t xml:space="preserve"> </w:t>
      </w:r>
    </w:p>
    <w:p w14:paraId="39F2033D" w14:textId="77777777" w:rsidR="0038780D" w:rsidRDefault="00000000">
      <w:pPr>
        <w:autoSpaceDE w:val="0"/>
        <w:adjustRightInd w:val="0"/>
        <w:snapToGrid w:val="0"/>
        <w:spacing w:line="400" w:lineRule="exact"/>
        <w:ind w:firstLineChars="200" w:firstLine="640"/>
        <w:rPr>
          <w:rFonts w:ascii="仿宋" w:eastAsia="仿宋" w:hAnsi="仿宋" w:hint="eastAsia"/>
          <w:sz w:val="32"/>
          <w:szCs w:val="32"/>
        </w:rPr>
      </w:pPr>
      <w:r>
        <w:rPr>
          <w:rFonts w:ascii="仿宋" w:eastAsia="仿宋" w:hAnsi="仿宋"/>
          <w:sz w:val="32"/>
          <w:szCs w:val="32"/>
        </w:rPr>
        <w:t xml:space="preserve"> </w:t>
      </w:r>
    </w:p>
    <w:p w14:paraId="3C5FE958" w14:textId="77777777" w:rsidR="0038780D" w:rsidRDefault="00000000">
      <w:pPr>
        <w:autoSpaceDE w:val="0"/>
        <w:adjustRightInd w:val="0"/>
        <w:snapToGrid w:val="0"/>
        <w:spacing w:line="40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附件二</w:t>
      </w:r>
    </w:p>
    <w:p w14:paraId="715BBC92" w14:textId="77777777" w:rsidR="0038780D" w:rsidRDefault="00000000">
      <w:pPr>
        <w:autoSpaceDE w:val="0"/>
        <w:adjustRightInd w:val="0"/>
        <w:snapToGrid w:val="0"/>
        <w:spacing w:line="400" w:lineRule="exact"/>
        <w:ind w:firstLineChars="200" w:firstLine="640"/>
        <w:rPr>
          <w:rFonts w:ascii="仿宋" w:eastAsia="仿宋" w:hAnsi="仿宋" w:hint="eastAsia"/>
          <w:sz w:val="32"/>
          <w:szCs w:val="32"/>
        </w:rPr>
      </w:pPr>
      <w:r>
        <w:rPr>
          <w:rFonts w:ascii="仿宋" w:eastAsia="仿宋" w:hAnsi="仿宋" w:hint="eastAsia"/>
          <w:sz w:val="32"/>
          <w:szCs w:val="32"/>
        </w:rPr>
        <w:t>投标一栏表</w:t>
      </w:r>
      <w:r>
        <w:rPr>
          <w:rFonts w:ascii="仿宋" w:eastAsia="仿宋" w:hAnsi="仿宋"/>
          <w:sz w:val="32"/>
          <w:szCs w:val="32"/>
        </w:rPr>
        <w:t xml:space="preserve"> </w:t>
      </w:r>
    </w:p>
    <w:p w14:paraId="356D411D" w14:textId="77777777" w:rsidR="0038780D" w:rsidRDefault="0038780D">
      <w:pPr>
        <w:autoSpaceDE w:val="0"/>
        <w:adjustRightInd w:val="0"/>
        <w:snapToGrid w:val="0"/>
        <w:spacing w:line="400" w:lineRule="exact"/>
        <w:ind w:firstLineChars="200" w:firstLine="640"/>
        <w:rPr>
          <w:rFonts w:ascii="仿宋" w:eastAsia="仿宋" w:hAnsi="仿宋" w:hint="eastAsia"/>
          <w:sz w:val="32"/>
          <w:szCs w:val="32"/>
        </w:rPr>
      </w:pPr>
    </w:p>
    <w:p w14:paraId="72FCF08B" w14:textId="77777777" w:rsidR="0038780D" w:rsidRDefault="00000000">
      <w:pPr>
        <w:autoSpaceDE w:val="0"/>
        <w:adjustRightInd w:val="0"/>
        <w:snapToGrid w:val="0"/>
        <w:spacing w:line="400" w:lineRule="exact"/>
        <w:ind w:leftChars="304" w:left="2238" w:hangingChars="500" w:hanging="1600"/>
        <w:rPr>
          <w:rFonts w:ascii="仿宋" w:eastAsia="仿宋" w:hAnsi="仿宋" w:hint="eastAsia"/>
          <w:sz w:val="32"/>
          <w:szCs w:val="32"/>
        </w:rPr>
      </w:pPr>
      <w:r>
        <w:rPr>
          <w:rFonts w:ascii="仿宋" w:eastAsia="仿宋" w:hAnsi="仿宋" w:hint="eastAsia"/>
          <w:sz w:val="32"/>
          <w:szCs w:val="32"/>
        </w:rPr>
        <w:t>项目名称：连云港市市区</w:t>
      </w:r>
      <w:proofErr w:type="gramStart"/>
      <w:r>
        <w:rPr>
          <w:rFonts w:ascii="仿宋" w:eastAsia="仿宋" w:hAnsi="仿宋" w:hint="eastAsia"/>
          <w:sz w:val="32"/>
          <w:szCs w:val="32"/>
        </w:rPr>
        <w:t>物业专项</w:t>
      </w:r>
      <w:proofErr w:type="gramEnd"/>
      <w:r>
        <w:rPr>
          <w:rFonts w:ascii="仿宋" w:eastAsia="仿宋" w:hAnsi="仿宋" w:hint="eastAsia"/>
          <w:sz w:val="32"/>
          <w:szCs w:val="32"/>
        </w:rPr>
        <w:t>维修资金监管银行服务采购</w:t>
      </w:r>
      <w:r>
        <w:rPr>
          <w:rFonts w:ascii="仿宋" w:eastAsia="仿宋" w:hAnsi="仿宋"/>
          <w:sz w:val="32"/>
          <w:szCs w:val="32"/>
        </w:rPr>
        <w:t xml:space="preserve"> </w:t>
      </w:r>
    </w:p>
    <w:p w14:paraId="5CCBBDF5" w14:textId="77777777" w:rsidR="0038780D" w:rsidRDefault="0038780D">
      <w:pPr>
        <w:autoSpaceDE w:val="0"/>
        <w:adjustRightInd w:val="0"/>
        <w:snapToGrid w:val="0"/>
        <w:spacing w:line="400" w:lineRule="exact"/>
        <w:ind w:leftChars="304" w:left="2238" w:hangingChars="500" w:hanging="1600"/>
        <w:rPr>
          <w:rFonts w:ascii="仿宋" w:eastAsia="仿宋" w:hAnsi="仿宋" w:hint="eastAsia"/>
          <w:sz w:val="32"/>
          <w:szCs w:val="32"/>
        </w:rPr>
      </w:pPr>
    </w:p>
    <w:p w14:paraId="39961A5E" w14:textId="77777777" w:rsidR="0038780D" w:rsidRDefault="00000000">
      <w:pPr>
        <w:autoSpaceDE w:val="0"/>
        <w:adjustRightInd w:val="0"/>
        <w:snapToGrid w:val="0"/>
        <w:spacing w:line="400" w:lineRule="exact"/>
        <w:ind w:leftChars="304" w:left="2238" w:hangingChars="500" w:hanging="1600"/>
        <w:rPr>
          <w:rFonts w:ascii="仿宋" w:eastAsia="仿宋" w:hAnsi="仿宋" w:hint="eastAsia"/>
          <w:sz w:val="32"/>
          <w:szCs w:val="32"/>
        </w:rPr>
      </w:pPr>
      <w:r>
        <w:rPr>
          <w:rFonts w:ascii="仿宋" w:eastAsia="仿宋" w:hAnsi="仿宋" w:hint="eastAsia"/>
          <w:sz w:val="32"/>
          <w:szCs w:val="32"/>
        </w:rPr>
        <w:t>投标人名称：</w:t>
      </w:r>
    </w:p>
    <w:p w14:paraId="7B352C39" w14:textId="77777777" w:rsidR="0038780D" w:rsidRDefault="0038780D">
      <w:pPr>
        <w:autoSpaceDE w:val="0"/>
        <w:adjustRightInd w:val="0"/>
        <w:snapToGrid w:val="0"/>
        <w:spacing w:line="400" w:lineRule="exact"/>
        <w:ind w:leftChars="304" w:left="2238" w:hangingChars="500" w:hanging="1600"/>
        <w:rPr>
          <w:rFonts w:ascii="仿宋" w:eastAsia="仿宋" w:hAnsi="仿宋" w:hint="eastAsia"/>
          <w:sz w:val="32"/>
          <w:szCs w:val="32"/>
        </w:rPr>
      </w:pPr>
    </w:p>
    <w:p w14:paraId="17AD965F" w14:textId="77777777" w:rsidR="0038780D" w:rsidRDefault="00000000">
      <w:pPr>
        <w:autoSpaceDE w:val="0"/>
        <w:adjustRightInd w:val="0"/>
        <w:snapToGrid w:val="0"/>
        <w:spacing w:line="400" w:lineRule="exact"/>
        <w:ind w:leftChars="304" w:left="2238" w:hangingChars="500" w:hanging="1600"/>
        <w:rPr>
          <w:rFonts w:ascii="仿宋" w:eastAsia="仿宋" w:hAnsi="仿宋" w:hint="eastAsia"/>
          <w:sz w:val="32"/>
          <w:szCs w:val="32"/>
        </w:rPr>
      </w:pPr>
      <w:r>
        <w:rPr>
          <w:rFonts w:ascii="仿宋" w:eastAsia="仿宋" w:hAnsi="仿宋" w:hint="eastAsia"/>
          <w:sz w:val="32"/>
          <w:szCs w:val="32"/>
        </w:rPr>
        <w:t>投标人授权代表签字：</w:t>
      </w:r>
    </w:p>
    <w:p w14:paraId="20534350" w14:textId="77777777" w:rsidR="0038780D" w:rsidRDefault="0038780D">
      <w:pPr>
        <w:autoSpaceDE w:val="0"/>
        <w:adjustRightInd w:val="0"/>
        <w:snapToGrid w:val="0"/>
        <w:spacing w:line="400" w:lineRule="exact"/>
        <w:ind w:leftChars="304" w:left="2238" w:hangingChars="500" w:hanging="1600"/>
        <w:rPr>
          <w:rFonts w:ascii="仿宋" w:eastAsia="仿宋" w:hAnsi="仿宋" w:hint="eastAsia"/>
          <w:sz w:val="32"/>
          <w:szCs w:val="32"/>
        </w:rPr>
      </w:pPr>
    </w:p>
    <w:p w14:paraId="2449163A" w14:textId="77777777" w:rsidR="0038780D" w:rsidRDefault="00000000">
      <w:pPr>
        <w:autoSpaceDE w:val="0"/>
        <w:adjustRightInd w:val="0"/>
        <w:snapToGrid w:val="0"/>
        <w:spacing w:line="400" w:lineRule="exact"/>
        <w:ind w:leftChars="304" w:left="2238" w:hangingChars="500" w:hanging="1600"/>
        <w:rPr>
          <w:rFonts w:ascii="仿宋" w:eastAsia="仿宋" w:hAnsi="仿宋" w:hint="eastAsia"/>
          <w:sz w:val="32"/>
          <w:szCs w:val="32"/>
        </w:rPr>
      </w:pPr>
      <w:r>
        <w:rPr>
          <w:rFonts w:ascii="仿宋" w:eastAsia="仿宋" w:hAnsi="仿宋" w:hint="eastAsia"/>
          <w:sz w:val="32"/>
          <w:szCs w:val="32"/>
        </w:rPr>
        <w:t>投标人公章：</w:t>
      </w:r>
    </w:p>
    <w:p w14:paraId="21322400" w14:textId="77777777" w:rsidR="0038780D" w:rsidRDefault="0038780D">
      <w:pPr>
        <w:autoSpaceDE w:val="0"/>
        <w:adjustRightInd w:val="0"/>
        <w:snapToGrid w:val="0"/>
        <w:spacing w:line="400" w:lineRule="exact"/>
        <w:ind w:leftChars="304" w:left="2238" w:hangingChars="500" w:hanging="1600"/>
        <w:rPr>
          <w:rFonts w:ascii="仿宋" w:eastAsia="仿宋" w:hAnsi="仿宋" w:hint="eastAsia"/>
          <w:sz w:val="32"/>
          <w:szCs w:val="32"/>
        </w:rPr>
      </w:pPr>
    </w:p>
    <w:p w14:paraId="7E584C3E" w14:textId="77777777" w:rsidR="0038780D" w:rsidRDefault="0038780D">
      <w:pPr>
        <w:autoSpaceDE w:val="0"/>
        <w:adjustRightInd w:val="0"/>
        <w:snapToGrid w:val="0"/>
        <w:spacing w:line="400" w:lineRule="exact"/>
        <w:ind w:leftChars="304" w:left="2238" w:hangingChars="500" w:hanging="1600"/>
        <w:rPr>
          <w:rFonts w:ascii="仿宋" w:eastAsia="仿宋" w:hAnsi="仿宋" w:hint="eastAsia"/>
          <w:sz w:val="32"/>
          <w:szCs w:val="32"/>
        </w:rPr>
      </w:pPr>
    </w:p>
    <w:p w14:paraId="6632FFF2" w14:textId="77777777" w:rsidR="0038780D" w:rsidRDefault="00000000">
      <w:pPr>
        <w:autoSpaceDE w:val="0"/>
        <w:adjustRightInd w:val="0"/>
        <w:snapToGrid w:val="0"/>
        <w:spacing w:line="400" w:lineRule="exact"/>
        <w:ind w:leftChars="304" w:left="2238" w:hangingChars="500" w:hanging="1600"/>
        <w:rPr>
          <w:rFonts w:ascii="仿宋" w:eastAsia="仿宋" w:hAnsi="仿宋" w:hint="eastAsia"/>
          <w:sz w:val="32"/>
          <w:szCs w:val="32"/>
        </w:rPr>
      </w:pPr>
      <w:r>
        <w:rPr>
          <w:rFonts w:ascii="仿宋" w:eastAsia="仿宋" w:hAnsi="仿宋" w:hint="eastAsia"/>
          <w:sz w:val="32"/>
          <w:szCs w:val="32"/>
        </w:rPr>
        <w:t xml:space="preserve">年  月   日 </w:t>
      </w:r>
    </w:p>
    <w:p w14:paraId="17B7723F" w14:textId="77777777" w:rsidR="0038780D" w:rsidRDefault="00000000">
      <w:pPr>
        <w:autoSpaceDE w:val="0"/>
        <w:adjustRightInd w:val="0"/>
        <w:snapToGrid w:val="0"/>
        <w:spacing w:line="400" w:lineRule="exact"/>
        <w:ind w:leftChars="304" w:left="2238" w:hangingChars="500" w:hanging="1600"/>
        <w:rPr>
          <w:rFonts w:ascii="仿宋" w:eastAsia="仿宋" w:hAnsi="仿宋" w:hint="eastAsia"/>
          <w:sz w:val="32"/>
          <w:szCs w:val="32"/>
        </w:rPr>
      </w:pPr>
      <w:r>
        <w:rPr>
          <w:rFonts w:ascii="仿宋" w:eastAsia="仿宋" w:hAnsi="仿宋"/>
          <w:sz w:val="32"/>
          <w:szCs w:val="32"/>
        </w:rPr>
        <w:t xml:space="preserve"> </w:t>
      </w:r>
    </w:p>
    <w:p w14:paraId="69084459" w14:textId="77777777" w:rsidR="0038780D" w:rsidRDefault="0038780D">
      <w:pPr>
        <w:autoSpaceDE w:val="0"/>
        <w:adjustRightInd w:val="0"/>
        <w:snapToGrid w:val="0"/>
        <w:spacing w:line="400" w:lineRule="exact"/>
        <w:ind w:firstLineChars="200" w:firstLine="640"/>
        <w:rPr>
          <w:rFonts w:ascii="仿宋" w:eastAsia="仿宋" w:hAnsi="仿宋" w:hint="eastAsia"/>
          <w:sz w:val="32"/>
          <w:szCs w:val="32"/>
          <w:u w:val="single"/>
        </w:rPr>
      </w:pPr>
    </w:p>
    <w:p w14:paraId="189DC4FC" w14:textId="77777777" w:rsidR="0038780D" w:rsidRDefault="0038780D">
      <w:pPr>
        <w:tabs>
          <w:tab w:val="left" w:pos="817"/>
        </w:tabs>
        <w:autoSpaceDE w:val="0"/>
        <w:spacing w:line="480" w:lineRule="auto"/>
        <w:rPr>
          <w:rFonts w:ascii="仿宋" w:eastAsia="仿宋" w:hAnsi="仿宋" w:hint="eastAsia"/>
          <w:b/>
          <w:bCs/>
          <w:sz w:val="32"/>
          <w:szCs w:val="32"/>
        </w:rPr>
      </w:pPr>
    </w:p>
    <w:p w14:paraId="4EE70D71" w14:textId="77777777" w:rsidR="0038780D" w:rsidRDefault="0038780D">
      <w:pPr>
        <w:tabs>
          <w:tab w:val="left" w:pos="817"/>
        </w:tabs>
        <w:autoSpaceDE w:val="0"/>
        <w:spacing w:line="480" w:lineRule="auto"/>
        <w:rPr>
          <w:rFonts w:ascii="仿宋" w:eastAsia="仿宋" w:hAnsi="仿宋" w:hint="eastAsia"/>
          <w:b/>
          <w:bCs/>
          <w:sz w:val="32"/>
          <w:szCs w:val="32"/>
        </w:rPr>
      </w:pPr>
    </w:p>
    <w:p w14:paraId="4B972774" w14:textId="77777777" w:rsidR="0038780D" w:rsidRDefault="0038780D">
      <w:pPr>
        <w:tabs>
          <w:tab w:val="left" w:pos="817"/>
        </w:tabs>
        <w:autoSpaceDE w:val="0"/>
        <w:spacing w:line="480" w:lineRule="auto"/>
        <w:rPr>
          <w:rFonts w:ascii="仿宋" w:eastAsia="仿宋" w:hAnsi="仿宋" w:hint="eastAsia"/>
          <w:b/>
          <w:bCs/>
          <w:sz w:val="32"/>
          <w:szCs w:val="32"/>
        </w:rPr>
      </w:pPr>
    </w:p>
    <w:p w14:paraId="6AFF3274" w14:textId="77777777" w:rsidR="0038780D" w:rsidRDefault="0038780D">
      <w:pPr>
        <w:tabs>
          <w:tab w:val="left" w:pos="817"/>
        </w:tabs>
        <w:autoSpaceDE w:val="0"/>
        <w:spacing w:line="480" w:lineRule="auto"/>
        <w:rPr>
          <w:rFonts w:ascii="仿宋" w:eastAsia="仿宋" w:hAnsi="仿宋" w:hint="eastAsia"/>
          <w:b/>
          <w:bCs/>
          <w:sz w:val="32"/>
          <w:szCs w:val="32"/>
        </w:rPr>
      </w:pPr>
    </w:p>
    <w:p w14:paraId="2C414DC1" w14:textId="77777777" w:rsidR="0038780D" w:rsidRDefault="0038780D">
      <w:pPr>
        <w:tabs>
          <w:tab w:val="left" w:pos="817"/>
        </w:tabs>
        <w:autoSpaceDE w:val="0"/>
        <w:spacing w:line="480" w:lineRule="auto"/>
        <w:rPr>
          <w:rFonts w:ascii="仿宋" w:eastAsia="仿宋" w:hAnsi="仿宋" w:hint="eastAsia"/>
          <w:b/>
          <w:bCs/>
          <w:sz w:val="32"/>
          <w:szCs w:val="32"/>
        </w:rPr>
      </w:pPr>
    </w:p>
    <w:p w14:paraId="5540B407" w14:textId="77777777" w:rsidR="0038780D" w:rsidRDefault="0038780D">
      <w:pPr>
        <w:tabs>
          <w:tab w:val="left" w:pos="817"/>
        </w:tabs>
        <w:autoSpaceDE w:val="0"/>
        <w:spacing w:line="480" w:lineRule="auto"/>
        <w:rPr>
          <w:rFonts w:ascii="仿宋" w:eastAsia="仿宋" w:hAnsi="仿宋" w:hint="eastAsia"/>
          <w:b/>
          <w:bCs/>
          <w:sz w:val="32"/>
          <w:szCs w:val="32"/>
        </w:rPr>
      </w:pPr>
    </w:p>
    <w:p w14:paraId="1940CAF9" w14:textId="77777777" w:rsidR="0038780D" w:rsidRDefault="0038780D">
      <w:pPr>
        <w:tabs>
          <w:tab w:val="left" w:pos="817"/>
        </w:tabs>
        <w:autoSpaceDE w:val="0"/>
        <w:spacing w:line="480" w:lineRule="auto"/>
        <w:rPr>
          <w:rFonts w:ascii="仿宋" w:eastAsia="仿宋" w:hAnsi="仿宋" w:hint="eastAsia"/>
          <w:b/>
          <w:bCs/>
          <w:sz w:val="32"/>
          <w:szCs w:val="32"/>
        </w:rPr>
      </w:pPr>
    </w:p>
    <w:p w14:paraId="31432E89" w14:textId="77777777" w:rsidR="0038780D" w:rsidRDefault="0038780D">
      <w:pPr>
        <w:tabs>
          <w:tab w:val="left" w:pos="817"/>
        </w:tabs>
        <w:autoSpaceDE w:val="0"/>
        <w:spacing w:line="480" w:lineRule="auto"/>
        <w:rPr>
          <w:rFonts w:ascii="仿宋" w:eastAsia="仿宋" w:hAnsi="仿宋" w:hint="eastAsia"/>
          <w:b/>
          <w:bCs/>
          <w:sz w:val="32"/>
          <w:szCs w:val="32"/>
        </w:rPr>
      </w:pPr>
    </w:p>
    <w:p w14:paraId="1CA99EC0" w14:textId="77777777" w:rsidR="0038780D" w:rsidRDefault="0038780D">
      <w:pPr>
        <w:tabs>
          <w:tab w:val="left" w:pos="817"/>
        </w:tabs>
        <w:autoSpaceDE w:val="0"/>
        <w:spacing w:line="480" w:lineRule="auto"/>
        <w:rPr>
          <w:rFonts w:ascii="仿宋" w:eastAsia="仿宋" w:hAnsi="仿宋" w:hint="eastAsia"/>
          <w:b/>
          <w:bCs/>
          <w:sz w:val="32"/>
          <w:szCs w:val="32"/>
        </w:rPr>
      </w:pPr>
    </w:p>
    <w:p w14:paraId="4FBEFD2F" w14:textId="77777777" w:rsidR="0038780D" w:rsidRDefault="0038780D">
      <w:pPr>
        <w:tabs>
          <w:tab w:val="left" w:pos="817"/>
        </w:tabs>
        <w:autoSpaceDE w:val="0"/>
        <w:spacing w:line="480" w:lineRule="auto"/>
        <w:rPr>
          <w:rFonts w:ascii="仿宋" w:eastAsia="仿宋" w:hAnsi="仿宋" w:hint="eastAsia"/>
          <w:b/>
          <w:bCs/>
          <w:sz w:val="32"/>
          <w:szCs w:val="32"/>
        </w:rPr>
      </w:pPr>
    </w:p>
    <w:p w14:paraId="297B404D" w14:textId="77777777" w:rsidR="0038780D" w:rsidRDefault="0038780D">
      <w:pPr>
        <w:tabs>
          <w:tab w:val="left" w:pos="817"/>
        </w:tabs>
        <w:autoSpaceDE w:val="0"/>
        <w:spacing w:line="480" w:lineRule="auto"/>
        <w:rPr>
          <w:rFonts w:ascii="仿宋" w:eastAsia="仿宋" w:hAnsi="仿宋" w:hint="eastAsia"/>
          <w:b/>
          <w:bCs/>
          <w:sz w:val="32"/>
          <w:szCs w:val="32"/>
        </w:rPr>
      </w:pPr>
    </w:p>
    <w:p w14:paraId="23741E84" w14:textId="77777777" w:rsidR="0038780D" w:rsidRDefault="0038780D">
      <w:pPr>
        <w:tabs>
          <w:tab w:val="left" w:pos="817"/>
        </w:tabs>
        <w:autoSpaceDE w:val="0"/>
        <w:spacing w:line="480" w:lineRule="auto"/>
        <w:rPr>
          <w:rFonts w:ascii="仿宋" w:eastAsia="仿宋" w:hAnsi="仿宋" w:hint="eastAsia"/>
          <w:b/>
          <w:bCs/>
          <w:sz w:val="32"/>
          <w:szCs w:val="32"/>
        </w:rPr>
      </w:pPr>
    </w:p>
    <w:p w14:paraId="489985B1" w14:textId="77777777" w:rsidR="0038780D" w:rsidRDefault="00000000">
      <w:pPr>
        <w:tabs>
          <w:tab w:val="left" w:pos="817"/>
        </w:tabs>
        <w:autoSpaceDE w:val="0"/>
        <w:spacing w:line="480" w:lineRule="auto"/>
        <w:rPr>
          <w:rFonts w:ascii="仿宋" w:eastAsia="仿宋" w:hAnsi="仿宋" w:hint="eastAsia"/>
          <w:b/>
          <w:bCs/>
          <w:sz w:val="32"/>
          <w:szCs w:val="32"/>
        </w:rPr>
      </w:pPr>
      <w:r>
        <w:rPr>
          <w:rFonts w:ascii="仿宋" w:eastAsia="仿宋" w:hAnsi="仿宋" w:hint="eastAsia"/>
          <w:b/>
          <w:bCs/>
          <w:sz w:val="32"/>
          <w:szCs w:val="32"/>
        </w:rPr>
        <w:lastRenderedPageBreak/>
        <w:t>附件三</w:t>
      </w:r>
    </w:p>
    <w:p w14:paraId="18805367" w14:textId="77777777" w:rsidR="0038780D" w:rsidRDefault="0038780D">
      <w:pPr>
        <w:autoSpaceDE w:val="0"/>
        <w:spacing w:line="480" w:lineRule="auto"/>
        <w:rPr>
          <w:rFonts w:ascii="仿宋" w:eastAsia="仿宋" w:hAnsi="仿宋" w:hint="eastAsia"/>
          <w:b/>
          <w:bCs/>
          <w:sz w:val="32"/>
          <w:szCs w:val="32"/>
        </w:rPr>
      </w:pPr>
    </w:p>
    <w:p w14:paraId="237C9FB0" w14:textId="77777777" w:rsidR="0038780D" w:rsidRDefault="0038780D">
      <w:pPr>
        <w:ind w:left="45"/>
        <w:jc w:val="center"/>
        <w:rPr>
          <w:rFonts w:ascii="仿宋" w:eastAsia="仿宋" w:hAnsi="仿宋" w:hint="eastAsia"/>
          <w:b/>
          <w:bCs/>
          <w:sz w:val="32"/>
          <w:szCs w:val="32"/>
        </w:rPr>
      </w:pPr>
    </w:p>
    <w:p w14:paraId="75E8FF2C" w14:textId="77777777" w:rsidR="0038780D" w:rsidRDefault="00000000">
      <w:pPr>
        <w:ind w:left="45"/>
        <w:jc w:val="center"/>
        <w:rPr>
          <w:rFonts w:ascii="仿宋" w:eastAsia="仿宋" w:hAnsi="仿宋" w:hint="eastAsia"/>
          <w:b/>
          <w:bCs/>
          <w:sz w:val="32"/>
          <w:szCs w:val="32"/>
        </w:rPr>
      </w:pPr>
      <w:r>
        <w:rPr>
          <w:rFonts w:ascii="仿宋" w:eastAsia="仿宋" w:hAnsi="仿宋" w:hint="eastAsia"/>
          <w:b/>
          <w:bCs/>
          <w:sz w:val="32"/>
          <w:szCs w:val="32"/>
        </w:rPr>
        <w:t>二、投标响应对照表</w:t>
      </w:r>
    </w:p>
    <w:tbl>
      <w:tblPr>
        <w:tblW w:w="8434" w:type="dxa"/>
        <w:jc w:val="center"/>
        <w:tblCellMar>
          <w:top w:w="32" w:type="dxa"/>
          <w:left w:w="64" w:type="dxa"/>
          <w:bottom w:w="32" w:type="dxa"/>
          <w:right w:w="64" w:type="dxa"/>
        </w:tblCellMar>
        <w:tblLook w:val="04A0" w:firstRow="1" w:lastRow="0" w:firstColumn="1" w:lastColumn="0" w:noHBand="0" w:noVBand="1"/>
      </w:tblPr>
      <w:tblGrid>
        <w:gridCol w:w="540"/>
        <w:gridCol w:w="4975"/>
        <w:gridCol w:w="765"/>
        <w:gridCol w:w="1170"/>
        <w:gridCol w:w="984"/>
      </w:tblGrid>
      <w:tr w:rsidR="0038780D" w14:paraId="6D94049F" w14:textId="77777777">
        <w:trPr>
          <w:tblHeader/>
          <w:jc w:val="center"/>
        </w:trPr>
        <w:tc>
          <w:tcPr>
            <w:tcW w:w="540" w:type="dxa"/>
            <w:tcBorders>
              <w:top w:val="single" w:sz="8" w:space="0" w:color="auto"/>
              <w:left w:val="single" w:sz="8" w:space="0" w:color="auto"/>
              <w:bottom w:val="single" w:sz="8" w:space="0" w:color="auto"/>
              <w:right w:val="single" w:sz="8" w:space="0" w:color="auto"/>
            </w:tcBorders>
            <w:vAlign w:val="center"/>
          </w:tcPr>
          <w:p w14:paraId="531ADFE4" w14:textId="77777777" w:rsidR="0038780D" w:rsidRDefault="00000000">
            <w:pPr>
              <w:snapToGrid w:val="0"/>
              <w:jc w:val="center"/>
              <w:rPr>
                <w:rFonts w:ascii="仿宋" w:eastAsia="仿宋" w:hAnsi="仿宋" w:hint="eastAsia"/>
                <w:b/>
                <w:bCs/>
                <w:sz w:val="32"/>
                <w:szCs w:val="32"/>
              </w:rPr>
            </w:pPr>
            <w:r>
              <w:rPr>
                <w:rFonts w:ascii="仿宋" w:eastAsia="仿宋" w:hAnsi="仿宋" w:hint="eastAsia"/>
                <w:b/>
                <w:bCs/>
                <w:sz w:val="32"/>
                <w:szCs w:val="32"/>
              </w:rPr>
              <w:t>序号</w:t>
            </w:r>
          </w:p>
        </w:tc>
        <w:tc>
          <w:tcPr>
            <w:tcW w:w="4975" w:type="dxa"/>
            <w:tcBorders>
              <w:top w:val="single" w:sz="8" w:space="0" w:color="auto"/>
              <w:left w:val="nil"/>
              <w:bottom w:val="single" w:sz="8" w:space="0" w:color="auto"/>
              <w:right w:val="single" w:sz="8" w:space="0" w:color="auto"/>
            </w:tcBorders>
            <w:vAlign w:val="center"/>
          </w:tcPr>
          <w:p w14:paraId="72D227B3" w14:textId="77777777" w:rsidR="0038780D" w:rsidRDefault="00000000">
            <w:pPr>
              <w:snapToGrid w:val="0"/>
              <w:jc w:val="center"/>
              <w:rPr>
                <w:rFonts w:ascii="仿宋" w:eastAsia="仿宋" w:hAnsi="仿宋" w:hint="eastAsia"/>
                <w:b/>
                <w:bCs/>
                <w:sz w:val="32"/>
                <w:szCs w:val="32"/>
              </w:rPr>
            </w:pPr>
            <w:r>
              <w:rPr>
                <w:rFonts w:ascii="仿宋" w:eastAsia="仿宋" w:hAnsi="仿宋" w:hint="eastAsia"/>
                <w:b/>
                <w:bCs/>
                <w:sz w:val="32"/>
                <w:szCs w:val="32"/>
              </w:rPr>
              <w:t>招标文件中的评分项目</w:t>
            </w:r>
          </w:p>
        </w:tc>
        <w:tc>
          <w:tcPr>
            <w:tcW w:w="765" w:type="dxa"/>
            <w:tcBorders>
              <w:top w:val="single" w:sz="8" w:space="0" w:color="auto"/>
              <w:left w:val="nil"/>
              <w:bottom w:val="single" w:sz="8" w:space="0" w:color="auto"/>
              <w:right w:val="single" w:sz="8" w:space="0" w:color="auto"/>
            </w:tcBorders>
            <w:vAlign w:val="center"/>
          </w:tcPr>
          <w:p w14:paraId="239D087C" w14:textId="77777777" w:rsidR="0038780D" w:rsidRDefault="00000000">
            <w:pPr>
              <w:snapToGrid w:val="0"/>
              <w:jc w:val="center"/>
              <w:rPr>
                <w:rFonts w:ascii="仿宋" w:eastAsia="仿宋" w:hAnsi="仿宋" w:hint="eastAsia"/>
                <w:b/>
                <w:bCs/>
                <w:sz w:val="32"/>
                <w:szCs w:val="32"/>
              </w:rPr>
            </w:pPr>
            <w:r>
              <w:rPr>
                <w:rFonts w:ascii="仿宋" w:eastAsia="仿宋" w:hAnsi="仿宋" w:hint="eastAsia"/>
                <w:b/>
                <w:bCs/>
                <w:sz w:val="32"/>
                <w:szCs w:val="32"/>
              </w:rPr>
              <w:t>单位</w:t>
            </w:r>
          </w:p>
        </w:tc>
        <w:tc>
          <w:tcPr>
            <w:tcW w:w="1170" w:type="dxa"/>
            <w:tcBorders>
              <w:top w:val="single" w:sz="8" w:space="0" w:color="auto"/>
              <w:left w:val="nil"/>
              <w:bottom w:val="single" w:sz="8" w:space="0" w:color="auto"/>
              <w:right w:val="single" w:sz="8" w:space="0" w:color="auto"/>
            </w:tcBorders>
            <w:vAlign w:val="center"/>
          </w:tcPr>
          <w:p w14:paraId="52CE275F" w14:textId="77777777" w:rsidR="0038780D" w:rsidRDefault="00000000">
            <w:pPr>
              <w:snapToGrid w:val="0"/>
              <w:jc w:val="center"/>
              <w:rPr>
                <w:rFonts w:ascii="仿宋" w:eastAsia="仿宋" w:hAnsi="仿宋" w:hint="eastAsia"/>
                <w:b/>
                <w:bCs/>
                <w:sz w:val="32"/>
                <w:szCs w:val="32"/>
              </w:rPr>
            </w:pPr>
            <w:r>
              <w:rPr>
                <w:rFonts w:ascii="仿宋" w:eastAsia="仿宋" w:hAnsi="仿宋" w:hint="eastAsia"/>
                <w:b/>
                <w:bCs/>
                <w:sz w:val="32"/>
                <w:szCs w:val="32"/>
              </w:rPr>
              <w:t>数值</w:t>
            </w:r>
          </w:p>
          <w:p w14:paraId="087CE88B" w14:textId="77777777" w:rsidR="0038780D" w:rsidRDefault="00000000">
            <w:pPr>
              <w:snapToGrid w:val="0"/>
              <w:jc w:val="center"/>
              <w:rPr>
                <w:rFonts w:ascii="仿宋" w:eastAsia="仿宋" w:hAnsi="仿宋" w:hint="eastAsia"/>
                <w:b/>
                <w:bCs/>
                <w:sz w:val="32"/>
                <w:szCs w:val="32"/>
              </w:rPr>
            </w:pPr>
            <w:r>
              <w:rPr>
                <w:rFonts w:ascii="仿宋" w:eastAsia="仿宋" w:hAnsi="仿宋" w:hint="eastAsia"/>
                <w:b/>
                <w:bCs/>
                <w:sz w:val="32"/>
                <w:szCs w:val="32"/>
              </w:rPr>
              <w:t>（保留</w:t>
            </w:r>
            <w:r>
              <w:rPr>
                <w:rFonts w:ascii="仿宋" w:eastAsia="仿宋" w:hAnsi="仿宋"/>
                <w:b/>
                <w:bCs/>
                <w:sz w:val="32"/>
                <w:szCs w:val="32"/>
              </w:rPr>
              <w:t>2</w:t>
            </w:r>
            <w:r>
              <w:rPr>
                <w:rFonts w:ascii="仿宋" w:eastAsia="仿宋" w:hAnsi="仿宋" w:hint="eastAsia"/>
                <w:b/>
                <w:bCs/>
                <w:sz w:val="32"/>
                <w:szCs w:val="32"/>
              </w:rPr>
              <w:t>位小数）</w:t>
            </w:r>
          </w:p>
        </w:tc>
        <w:tc>
          <w:tcPr>
            <w:tcW w:w="984" w:type="dxa"/>
            <w:tcBorders>
              <w:top w:val="single" w:sz="8" w:space="0" w:color="auto"/>
              <w:left w:val="nil"/>
              <w:bottom w:val="single" w:sz="8" w:space="0" w:color="auto"/>
              <w:right w:val="single" w:sz="8" w:space="0" w:color="auto"/>
            </w:tcBorders>
            <w:vAlign w:val="center"/>
          </w:tcPr>
          <w:p w14:paraId="18E98093" w14:textId="77777777" w:rsidR="0038780D" w:rsidRDefault="00000000">
            <w:pPr>
              <w:snapToGrid w:val="0"/>
              <w:jc w:val="center"/>
              <w:rPr>
                <w:rFonts w:ascii="仿宋" w:eastAsia="仿宋" w:hAnsi="仿宋" w:hint="eastAsia"/>
                <w:b/>
                <w:bCs/>
                <w:sz w:val="32"/>
                <w:szCs w:val="32"/>
              </w:rPr>
            </w:pPr>
            <w:r>
              <w:rPr>
                <w:rFonts w:ascii="仿宋" w:eastAsia="仿宋" w:hAnsi="仿宋" w:hint="eastAsia"/>
                <w:b/>
                <w:bCs/>
                <w:sz w:val="32"/>
                <w:szCs w:val="32"/>
              </w:rPr>
              <w:t>在投标文件中的页码</w:t>
            </w:r>
          </w:p>
        </w:tc>
      </w:tr>
      <w:tr w:rsidR="0038780D" w14:paraId="06127A21"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2F88FFEC" w14:textId="77777777" w:rsidR="0038780D" w:rsidRDefault="00000000">
            <w:pPr>
              <w:snapToGrid w:val="0"/>
              <w:jc w:val="center"/>
              <w:rPr>
                <w:rFonts w:ascii="仿宋" w:eastAsia="仿宋" w:hAnsi="仿宋" w:hint="eastAsia"/>
                <w:bCs/>
                <w:sz w:val="28"/>
                <w:szCs w:val="28"/>
              </w:rPr>
            </w:pPr>
            <w:r>
              <w:rPr>
                <w:rFonts w:ascii="仿宋" w:eastAsia="仿宋" w:hAnsi="仿宋"/>
                <w:bCs/>
                <w:sz w:val="28"/>
                <w:szCs w:val="28"/>
              </w:rPr>
              <w:t>1</w:t>
            </w:r>
          </w:p>
        </w:tc>
        <w:tc>
          <w:tcPr>
            <w:tcW w:w="4975" w:type="dxa"/>
            <w:tcBorders>
              <w:top w:val="single" w:sz="8" w:space="0" w:color="auto"/>
              <w:left w:val="nil"/>
              <w:bottom w:val="single" w:sz="8" w:space="0" w:color="auto"/>
              <w:right w:val="single" w:sz="8" w:space="0" w:color="auto"/>
            </w:tcBorders>
            <w:vAlign w:val="center"/>
          </w:tcPr>
          <w:p w14:paraId="63BF1119"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利率</w:t>
            </w:r>
          </w:p>
        </w:tc>
        <w:tc>
          <w:tcPr>
            <w:tcW w:w="765" w:type="dxa"/>
            <w:tcBorders>
              <w:top w:val="single" w:sz="8" w:space="0" w:color="auto"/>
              <w:left w:val="nil"/>
              <w:bottom w:val="single" w:sz="8" w:space="0" w:color="auto"/>
              <w:right w:val="single" w:sz="8" w:space="0" w:color="auto"/>
            </w:tcBorders>
            <w:vAlign w:val="center"/>
          </w:tcPr>
          <w:p w14:paraId="18FDA47C" w14:textId="77777777" w:rsidR="0038780D" w:rsidRDefault="00000000">
            <w:pPr>
              <w:snapToGrid w:val="0"/>
              <w:jc w:val="center"/>
              <w:rPr>
                <w:rFonts w:ascii="仿宋" w:eastAsia="仿宋" w:hAnsi="仿宋" w:hint="eastAsia"/>
                <w:bCs/>
                <w:sz w:val="28"/>
                <w:szCs w:val="32"/>
              </w:rPr>
            </w:pPr>
            <w:r>
              <w:rPr>
                <w:rFonts w:ascii="仿宋" w:eastAsia="仿宋" w:hAnsi="仿宋"/>
                <w:bCs/>
                <w:sz w:val="28"/>
                <w:szCs w:val="32"/>
              </w:rPr>
              <w:t>%</w:t>
            </w:r>
          </w:p>
        </w:tc>
        <w:tc>
          <w:tcPr>
            <w:tcW w:w="1170" w:type="dxa"/>
            <w:tcBorders>
              <w:top w:val="single" w:sz="8" w:space="0" w:color="auto"/>
              <w:left w:val="nil"/>
              <w:bottom w:val="single" w:sz="8" w:space="0" w:color="auto"/>
              <w:right w:val="single" w:sz="8" w:space="0" w:color="auto"/>
            </w:tcBorders>
            <w:vAlign w:val="center"/>
          </w:tcPr>
          <w:p w14:paraId="789943E8"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737CABFE" w14:textId="77777777" w:rsidR="0038780D" w:rsidRDefault="0038780D">
            <w:pPr>
              <w:snapToGrid w:val="0"/>
              <w:jc w:val="center"/>
              <w:rPr>
                <w:rFonts w:ascii="仿宋" w:eastAsia="仿宋" w:hAnsi="仿宋" w:hint="eastAsia"/>
                <w:bCs/>
                <w:sz w:val="28"/>
                <w:szCs w:val="32"/>
              </w:rPr>
            </w:pPr>
          </w:p>
        </w:tc>
      </w:tr>
      <w:tr w:rsidR="0038780D" w14:paraId="159B8D2B"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5A03D2B3" w14:textId="77777777" w:rsidR="0038780D" w:rsidRDefault="00000000">
            <w:pPr>
              <w:snapToGrid w:val="0"/>
              <w:jc w:val="center"/>
              <w:rPr>
                <w:rFonts w:ascii="仿宋" w:eastAsia="仿宋" w:hAnsi="仿宋" w:hint="eastAsia"/>
                <w:bCs/>
                <w:sz w:val="28"/>
                <w:szCs w:val="28"/>
              </w:rPr>
            </w:pPr>
            <w:r>
              <w:rPr>
                <w:rFonts w:ascii="仿宋" w:eastAsia="仿宋" w:hAnsi="仿宋"/>
                <w:bCs/>
                <w:sz w:val="28"/>
                <w:szCs w:val="28"/>
              </w:rPr>
              <w:t>2</w:t>
            </w:r>
          </w:p>
        </w:tc>
        <w:tc>
          <w:tcPr>
            <w:tcW w:w="4975" w:type="dxa"/>
            <w:tcBorders>
              <w:top w:val="single" w:sz="8" w:space="0" w:color="auto"/>
              <w:left w:val="nil"/>
              <w:bottom w:val="single" w:sz="8" w:space="0" w:color="auto"/>
              <w:right w:val="single" w:sz="8" w:space="0" w:color="auto"/>
            </w:tcBorders>
            <w:vAlign w:val="center"/>
          </w:tcPr>
          <w:p w14:paraId="5A4F5E7D"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总资本充足率</w:t>
            </w:r>
          </w:p>
        </w:tc>
        <w:tc>
          <w:tcPr>
            <w:tcW w:w="765" w:type="dxa"/>
            <w:tcBorders>
              <w:top w:val="single" w:sz="8" w:space="0" w:color="auto"/>
              <w:left w:val="nil"/>
              <w:bottom w:val="single" w:sz="8" w:space="0" w:color="auto"/>
              <w:right w:val="single" w:sz="8" w:space="0" w:color="auto"/>
            </w:tcBorders>
            <w:vAlign w:val="center"/>
          </w:tcPr>
          <w:p w14:paraId="2ECF560C" w14:textId="77777777" w:rsidR="0038780D" w:rsidRDefault="00000000">
            <w:pPr>
              <w:snapToGrid w:val="0"/>
              <w:jc w:val="center"/>
              <w:rPr>
                <w:rFonts w:ascii="仿宋" w:eastAsia="仿宋" w:hAnsi="仿宋" w:hint="eastAsia"/>
                <w:bCs/>
                <w:sz w:val="28"/>
                <w:szCs w:val="32"/>
              </w:rPr>
            </w:pPr>
            <w:r>
              <w:rPr>
                <w:rFonts w:ascii="仿宋" w:eastAsia="仿宋" w:hAnsi="仿宋"/>
                <w:bCs/>
                <w:sz w:val="28"/>
                <w:szCs w:val="32"/>
              </w:rPr>
              <w:t>%</w:t>
            </w:r>
          </w:p>
        </w:tc>
        <w:tc>
          <w:tcPr>
            <w:tcW w:w="1170" w:type="dxa"/>
            <w:tcBorders>
              <w:top w:val="single" w:sz="8" w:space="0" w:color="auto"/>
              <w:left w:val="nil"/>
              <w:bottom w:val="single" w:sz="8" w:space="0" w:color="auto"/>
              <w:right w:val="single" w:sz="8" w:space="0" w:color="auto"/>
            </w:tcBorders>
            <w:vAlign w:val="center"/>
          </w:tcPr>
          <w:p w14:paraId="3F3212AA" w14:textId="77777777" w:rsidR="0038780D" w:rsidRDefault="00000000">
            <w:pPr>
              <w:snapToGrid w:val="0"/>
              <w:jc w:val="center"/>
              <w:rPr>
                <w:rFonts w:ascii="仿宋" w:eastAsia="仿宋" w:hAnsi="仿宋" w:hint="eastAsia"/>
                <w:bCs/>
                <w:sz w:val="28"/>
                <w:szCs w:val="32"/>
              </w:rPr>
            </w:pPr>
            <w:r>
              <w:rPr>
                <w:rFonts w:ascii="仿宋" w:eastAsia="仿宋" w:cs="宋体"/>
                <w:bCs/>
                <w:sz w:val="28"/>
                <w:szCs w:val="32"/>
              </w:rPr>
              <w:t> </w:t>
            </w:r>
          </w:p>
        </w:tc>
        <w:tc>
          <w:tcPr>
            <w:tcW w:w="984" w:type="dxa"/>
            <w:tcBorders>
              <w:top w:val="single" w:sz="8" w:space="0" w:color="auto"/>
              <w:left w:val="nil"/>
              <w:bottom w:val="single" w:sz="8" w:space="0" w:color="auto"/>
              <w:right w:val="single" w:sz="8" w:space="0" w:color="auto"/>
            </w:tcBorders>
            <w:vAlign w:val="center"/>
          </w:tcPr>
          <w:p w14:paraId="0D0D87E0" w14:textId="77777777" w:rsidR="0038780D" w:rsidRDefault="00000000">
            <w:pPr>
              <w:snapToGrid w:val="0"/>
              <w:jc w:val="center"/>
              <w:rPr>
                <w:rFonts w:ascii="仿宋" w:eastAsia="仿宋" w:hAnsi="仿宋" w:hint="eastAsia"/>
                <w:bCs/>
                <w:sz w:val="28"/>
                <w:szCs w:val="32"/>
              </w:rPr>
            </w:pPr>
            <w:r>
              <w:rPr>
                <w:rFonts w:ascii="仿宋" w:eastAsia="仿宋" w:cs="宋体"/>
                <w:bCs/>
                <w:sz w:val="28"/>
                <w:szCs w:val="32"/>
              </w:rPr>
              <w:t> </w:t>
            </w:r>
          </w:p>
        </w:tc>
      </w:tr>
      <w:tr w:rsidR="0038780D" w14:paraId="47741DF6"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71E85F2C"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3</w:t>
            </w:r>
          </w:p>
        </w:tc>
        <w:tc>
          <w:tcPr>
            <w:tcW w:w="4975" w:type="dxa"/>
            <w:tcBorders>
              <w:top w:val="single" w:sz="8" w:space="0" w:color="auto"/>
              <w:left w:val="nil"/>
              <w:bottom w:val="single" w:sz="8" w:space="0" w:color="auto"/>
              <w:right w:val="single" w:sz="8" w:space="0" w:color="auto"/>
            </w:tcBorders>
            <w:vAlign w:val="center"/>
          </w:tcPr>
          <w:p w14:paraId="7DB008F1"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核心一级资本充足率</w:t>
            </w:r>
          </w:p>
        </w:tc>
        <w:tc>
          <w:tcPr>
            <w:tcW w:w="765" w:type="dxa"/>
            <w:tcBorders>
              <w:top w:val="single" w:sz="8" w:space="0" w:color="auto"/>
              <w:left w:val="nil"/>
              <w:bottom w:val="single" w:sz="8" w:space="0" w:color="auto"/>
              <w:right w:val="single" w:sz="8" w:space="0" w:color="auto"/>
            </w:tcBorders>
            <w:vAlign w:val="center"/>
          </w:tcPr>
          <w:p w14:paraId="5C72A19F" w14:textId="77777777" w:rsidR="0038780D" w:rsidRDefault="00000000">
            <w:pPr>
              <w:snapToGrid w:val="0"/>
              <w:jc w:val="center"/>
              <w:rPr>
                <w:rFonts w:ascii="仿宋" w:eastAsia="仿宋" w:hAnsi="仿宋" w:hint="eastAsia"/>
                <w:bCs/>
                <w:sz w:val="28"/>
                <w:szCs w:val="32"/>
              </w:rPr>
            </w:pPr>
            <w:r>
              <w:rPr>
                <w:rFonts w:ascii="仿宋" w:eastAsia="仿宋" w:hAnsi="仿宋"/>
                <w:bCs/>
                <w:sz w:val="28"/>
                <w:szCs w:val="32"/>
              </w:rPr>
              <w:t>%</w:t>
            </w:r>
          </w:p>
        </w:tc>
        <w:tc>
          <w:tcPr>
            <w:tcW w:w="1170" w:type="dxa"/>
            <w:tcBorders>
              <w:top w:val="single" w:sz="8" w:space="0" w:color="auto"/>
              <w:left w:val="nil"/>
              <w:bottom w:val="single" w:sz="8" w:space="0" w:color="auto"/>
              <w:right w:val="single" w:sz="8" w:space="0" w:color="auto"/>
            </w:tcBorders>
            <w:vAlign w:val="center"/>
          </w:tcPr>
          <w:p w14:paraId="21ACE062" w14:textId="77777777" w:rsidR="0038780D" w:rsidRDefault="0038780D">
            <w:pPr>
              <w:snapToGrid w:val="0"/>
              <w:jc w:val="center"/>
              <w:rPr>
                <w:rFonts w:ascii="仿宋" w:eastAsia="仿宋" w:cs="宋体"/>
                <w:bCs/>
                <w:sz w:val="28"/>
                <w:szCs w:val="32"/>
              </w:rPr>
            </w:pPr>
          </w:p>
        </w:tc>
        <w:tc>
          <w:tcPr>
            <w:tcW w:w="984" w:type="dxa"/>
            <w:tcBorders>
              <w:top w:val="single" w:sz="8" w:space="0" w:color="auto"/>
              <w:left w:val="nil"/>
              <w:bottom w:val="single" w:sz="8" w:space="0" w:color="auto"/>
              <w:right w:val="single" w:sz="8" w:space="0" w:color="auto"/>
            </w:tcBorders>
            <w:vAlign w:val="center"/>
          </w:tcPr>
          <w:p w14:paraId="1B60CCA8" w14:textId="77777777" w:rsidR="0038780D" w:rsidRDefault="0038780D">
            <w:pPr>
              <w:snapToGrid w:val="0"/>
              <w:jc w:val="center"/>
              <w:rPr>
                <w:rFonts w:ascii="仿宋" w:eastAsia="仿宋" w:cs="宋体"/>
                <w:bCs/>
                <w:sz w:val="28"/>
                <w:szCs w:val="32"/>
              </w:rPr>
            </w:pPr>
          </w:p>
        </w:tc>
      </w:tr>
      <w:tr w:rsidR="0038780D" w14:paraId="0CB3D6CD"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656D4EA4"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4</w:t>
            </w:r>
          </w:p>
        </w:tc>
        <w:tc>
          <w:tcPr>
            <w:tcW w:w="4975" w:type="dxa"/>
            <w:tcBorders>
              <w:top w:val="single" w:sz="8" w:space="0" w:color="auto"/>
              <w:left w:val="nil"/>
              <w:bottom w:val="single" w:sz="8" w:space="0" w:color="auto"/>
              <w:right w:val="single" w:sz="8" w:space="0" w:color="auto"/>
            </w:tcBorders>
            <w:vAlign w:val="center"/>
          </w:tcPr>
          <w:p w14:paraId="3CD0DE45"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流动性覆盖率</w:t>
            </w:r>
          </w:p>
        </w:tc>
        <w:tc>
          <w:tcPr>
            <w:tcW w:w="765" w:type="dxa"/>
            <w:tcBorders>
              <w:top w:val="single" w:sz="8" w:space="0" w:color="auto"/>
              <w:left w:val="nil"/>
              <w:bottom w:val="single" w:sz="8" w:space="0" w:color="auto"/>
              <w:right w:val="single" w:sz="8" w:space="0" w:color="auto"/>
            </w:tcBorders>
            <w:vAlign w:val="center"/>
          </w:tcPr>
          <w:p w14:paraId="7242FD54" w14:textId="77777777" w:rsidR="0038780D" w:rsidRDefault="00000000">
            <w:pPr>
              <w:snapToGrid w:val="0"/>
              <w:jc w:val="center"/>
              <w:rPr>
                <w:rFonts w:ascii="仿宋" w:eastAsia="仿宋" w:hAnsi="仿宋" w:hint="eastAsia"/>
                <w:bCs/>
                <w:sz w:val="28"/>
                <w:szCs w:val="32"/>
              </w:rPr>
            </w:pPr>
            <w:r>
              <w:rPr>
                <w:rFonts w:ascii="仿宋" w:eastAsia="仿宋" w:hAnsi="仿宋"/>
                <w:bCs/>
                <w:sz w:val="28"/>
                <w:szCs w:val="32"/>
              </w:rPr>
              <w:t>%</w:t>
            </w:r>
          </w:p>
        </w:tc>
        <w:tc>
          <w:tcPr>
            <w:tcW w:w="1170" w:type="dxa"/>
            <w:tcBorders>
              <w:top w:val="single" w:sz="8" w:space="0" w:color="auto"/>
              <w:left w:val="nil"/>
              <w:bottom w:val="single" w:sz="8" w:space="0" w:color="auto"/>
              <w:right w:val="single" w:sz="8" w:space="0" w:color="auto"/>
            </w:tcBorders>
            <w:vAlign w:val="center"/>
          </w:tcPr>
          <w:p w14:paraId="3EDDFDAA"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10A4C239" w14:textId="77777777" w:rsidR="0038780D" w:rsidRDefault="0038780D">
            <w:pPr>
              <w:snapToGrid w:val="0"/>
              <w:jc w:val="center"/>
              <w:rPr>
                <w:rFonts w:ascii="仿宋" w:eastAsia="仿宋" w:hAnsi="仿宋" w:hint="eastAsia"/>
                <w:bCs/>
                <w:sz w:val="28"/>
                <w:szCs w:val="32"/>
              </w:rPr>
            </w:pPr>
          </w:p>
        </w:tc>
      </w:tr>
      <w:tr w:rsidR="0038780D" w14:paraId="30B32308"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7292C393"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5</w:t>
            </w:r>
          </w:p>
        </w:tc>
        <w:tc>
          <w:tcPr>
            <w:tcW w:w="4975" w:type="dxa"/>
            <w:tcBorders>
              <w:top w:val="single" w:sz="8" w:space="0" w:color="auto"/>
              <w:left w:val="nil"/>
              <w:bottom w:val="single" w:sz="8" w:space="0" w:color="auto"/>
              <w:right w:val="single" w:sz="8" w:space="0" w:color="auto"/>
            </w:tcBorders>
            <w:vAlign w:val="center"/>
          </w:tcPr>
          <w:p w14:paraId="1634D92D"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拨备覆盖率</w:t>
            </w:r>
          </w:p>
        </w:tc>
        <w:tc>
          <w:tcPr>
            <w:tcW w:w="765" w:type="dxa"/>
            <w:tcBorders>
              <w:top w:val="single" w:sz="8" w:space="0" w:color="auto"/>
              <w:left w:val="nil"/>
              <w:bottom w:val="single" w:sz="8" w:space="0" w:color="auto"/>
              <w:right w:val="single" w:sz="8" w:space="0" w:color="auto"/>
            </w:tcBorders>
            <w:vAlign w:val="center"/>
          </w:tcPr>
          <w:p w14:paraId="0E136A40" w14:textId="77777777" w:rsidR="0038780D" w:rsidRDefault="00000000">
            <w:pPr>
              <w:snapToGrid w:val="0"/>
              <w:jc w:val="center"/>
              <w:rPr>
                <w:rFonts w:ascii="仿宋" w:eastAsia="仿宋" w:hAnsi="仿宋" w:hint="eastAsia"/>
                <w:bCs/>
                <w:sz w:val="28"/>
                <w:szCs w:val="32"/>
              </w:rPr>
            </w:pPr>
            <w:r>
              <w:rPr>
                <w:rFonts w:ascii="仿宋" w:eastAsia="仿宋" w:hAnsi="仿宋"/>
                <w:bCs/>
                <w:sz w:val="28"/>
                <w:szCs w:val="32"/>
              </w:rPr>
              <w:t>%</w:t>
            </w:r>
          </w:p>
        </w:tc>
        <w:tc>
          <w:tcPr>
            <w:tcW w:w="1170" w:type="dxa"/>
            <w:tcBorders>
              <w:top w:val="single" w:sz="8" w:space="0" w:color="auto"/>
              <w:left w:val="nil"/>
              <w:bottom w:val="single" w:sz="8" w:space="0" w:color="auto"/>
              <w:right w:val="single" w:sz="8" w:space="0" w:color="auto"/>
            </w:tcBorders>
            <w:vAlign w:val="center"/>
          </w:tcPr>
          <w:p w14:paraId="53E3B9CC"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643620BD" w14:textId="77777777" w:rsidR="0038780D" w:rsidRDefault="0038780D">
            <w:pPr>
              <w:snapToGrid w:val="0"/>
              <w:jc w:val="center"/>
              <w:rPr>
                <w:rFonts w:ascii="仿宋" w:eastAsia="仿宋" w:hAnsi="仿宋" w:hint="eastAsia"/>
                <w:bCs/>
                <w:sz w:val="28"/>
                <w:szCs w:val="32"/>
              </w:rPr>
            </w:pPr>
          </w:p>
        </w:tc>
      </w:tr>
      <w:tr w:rsidR="0038780D" w14:paraId="529F340E"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69A54AB6"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6</w:t>
            </w:r>
          </w:p>
        </w:tc>
        <w:tc>
          <w:tcPr>
            <w:tcW w:w="4975" w:type="dxa"/>
            <w:tcBorders>
              <w:top w:val="single" w:sz="8" w:space="0" w:color="auto"/>
              <w:left w:val="nil"/>
              <w:bottom w:val="single" w:sz="8" w:space="0" w:color="auto"/>
              <w:right w:val="single" w:sz="8" w:space="0" w:color="auto"/>
            </w:tcBorders>
            <w:vAlign w:val="center"/>
          </w:tcPr>
          <w:p w14:paraId="6A3ACB3F"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不良贷款率</w:t>
            </w:r>
          </w:p>
        </w:tc>
        <w:tc>
          <w:tcPr>
            <w:tcW w:w="765" w:type="dxa"/>
            <w:tcBorders>
              <w:top w:val="single" w:sz="8" w:space="0" w:color="auto"/>
              <w:left w:val="nil"/>
              <w:bottom w:val="single" w:sz="8" w:space="0" w:color="auto"/>
              <w:right w:val="single" w:sz="8" w:space="0" w:color="auto"/>
            </w:tcBorders>
            <w:vAlign w:val="center"/>
          </w:tcPr>
          <w:p w14:paraId="10126C73" w14:textId="77777777" w:rsidR="0038780D" w:rsidRDefault="00000000">
            <w:pPr>
              <w:tabs>
                <w:tab w:val="left" w:pos="261"/>
              </w:tabs>
              <w:snapToGrid w:val="0"/>
              <w:jc w:val="center"/>
              <w:rPr>
                <w:rFonts w:ascii="仿宋" w:eastAsia="仿宋" w:hAnsi="仿宋" w:hint="eastAsia"/>
                <w:bCs/>
                <w:sz w:val="28"/>
                <w:szCs w:val="32"/>
              </w:rPr>
            </w:pPr>
            <w:r>
              <w:rPr>
                <w:rFonts w:ascii="仿宋" w:eastAsia="仿宋" w:hAnsi="仿宋"/>
                <w:bCs/>
                <w:sz w:val="28"/>
                <w:szCs w:val="32"/>
              </w:rPr>
              <w:t>%</w:t>
            </w:r>
          </w:p>
        </w:tc>
        <w:tc>
          <w:tcPr>
            <w:tcW w:w="1170" w:type="dxa"/>
            <w:tcBorders>
              <w:top w:val="single" w:sz="8" w:space="0" w:color="auto"/>
              <w:left w:val="nil"/>
              <w:bottom w:val="single" w:sz="8" w:space="0" w:color="auto"/>
              <w:right w:val="single" w:sz="8" w:space="0" w:color="auto"/>
            </w:tcBorders>
            <w:vAlign w:val="center"/>
          </w:tcPr>
          <w:p w14:paraId="5A1C88AE"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79E01982" w14:textId="77777777" w:rsidR="0038780D" w:rsidRDefault="0038780D">
            <w:pPr>
              <w:snapToGrid w:val="0"/>
              <w:jc w:val="center"/>
              <w:rPr>
                <w:rFonts w:ascii="仿宋" w:eastAsia="仿宋" w:hAnsi="仿宋" w:hint="eastAsia"/>
                <w:bCs/>
                <w:sz w:val="28"/>
                <w:szCs w:val="32"/>
              </w:rPr>
            </w:pPr>
          </w:p>
        </w:tc>
      </w:tr>
      <w:tr w:rsidR="0038780D" w14:paraId="67A1CE62"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3B702EC6"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7</w:t>
            </w:r>
          </w:p>
        </w:tc>
        <w:tc>
          <w:tcPr>
            <w:tcW w:w="4975" w:type="dxa"/>
            <w:tcBorders>
              <w:top w:val="single" w:sz="8" w:space="0" w:color="auto"/>
              <w:left w:val="nil"/>
              <w:bottom w:val="single" w:sz="8" w:space="0" w:color="auto"/>
              <w:right w:val="single" w:sz="8" w:space="0" w:color="auto"/>
            </w:tcBorders>
            <w:vAlign w:val="center"/>
          </w:tcPr>
          <w:p w14:paraId="21E80DEF"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总资产收益率</w:t>
            </w:r>
          </w:p>
        </w:tc>
        <w:tc>
          <w:tcPr>
            <w:tcW w:w="765" w:type="dxa"/>
            <w:tcBorders>
              <w:top w:val="single" w:sz="8" w:space="0" w:color="auto"/>
              <w:left w:val="nil"/>
              <w:bottom w:val="single" w:sz="8" w:space="0" w:color="auto"/>
              <w:right w:val="single" w:sz="8" w:space="0" w:color="auto"/>
            </w:tcBorders>
            <w:vAlign w:val="center"/>
          </w:tcPr>
          <w:p w14:paraId="093E9A14" w14:textId="77777777" w:rsidR="0038780D" w:rsidRDefault="00000000">
            <w:pPr>
              <w:snapToGrid w:val="0"/>
              <w:jc w:val="center"/>
              <w:rPr>
                <w:rFonts w:ascii="仿宋" w:eastAsia="仿宋" w:hAnsi="仿宋" w:hint="eastAsia"/>
                <w:bCs/>
                <w:sz w:val="28"/>
                <w:szCs w:val="32"/>
              </w:rPr>
            </w:pPr>
            <w:r>
              <w:rPr>
                <w:rFonts w:ascii="仿宋" w:eastAsia="仿宋" w:hAnsi="仿宋"/>
                <w:bCs/>
                <w:sz w:val="28"/>
                <w:szCs w:val="32"/>
              </w:rPr>
              <w:t>%</w:t>
            </w:r>
          </w:p>
        </w:tc>
        <w:tc>
          <w:tcPr>
            <w:tcW w:w="1170" w:type="dxa"/>
            <w:tcBorders>
              <w:top w:val="single" w:sz="8" w:space="0" w:color="auto"/>
              <w:left w:val="nil"/>
              <w:bottom w:val="single" w:sz="8" w:space="0" w:color="auto"/>
              <w:right w:val="single" w:sz="8" w:space="0" w:color="auto"/>
            </w:tcBorders>
            <w:vAlign w:val="center"/>
          </w:tcPr>
          <w:p w14:paraId="12EF550A"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232E5298" w14:textId="77777777" w:rsidR="0038780D" w:rsidRDefault="0038780D">
            <w:pPr>
              <w:snapToGrid w:val="0"/>
              <w:jc w:val="center"/>
              <w:rPr>
                <w:rFonts w:ascii="仿宋" w:eastAsia="仿宋" w:hAnsi="仿宋" w:hint="eastAsia"/>
                <w:bCs/>
                <w:sz w:val="28"/>
                <w:szCs w:val="32"/>
              </w:rPr>
            </w:pPr>
          </w:p>
        </w:tc>
      </w:tr>
      <w:tr w:rsidR="0038780D" w14:paraId="1F866E00"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36B1F8F9"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8</w:t>
            </w:r>
          </w:p>
        </w:tc>
        <w:tc>
          <w:tcPr>
            <w:tcW w:w="4975" w:type="dxa"/>
            <w:tcBorders>
              <w:top w:val="single" w:sz="8" w:space="0" w:color="auto"/>
              <w:left w:val="nil"/>
              <w:bottom w:val="single" w:sz="8" w:space="0" w:color="auto"/>
              <w:right w:val="single" w:sz="8" w:space="0" w:color="auto"/>
            </w:tcBorders>
            <w:vAlign w:val="center"/>
          </w:tcPr>
          <w:p w14:paraId="05F95E30"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网点覆盖率</w:t>
            </w:r>
          </w:p>
        </w:tc>
        <w:tc>
          <w:tcPr>
            <w:tcW w:w="765" w:type="dxa"/>
            <w:tcBorders>
              <w:top w:val="single" w:sz="8" w:space="0" w:color="auto"/>
              <w:left w:val="nil"/>
              <w:bottom w:val="single" w:sz="8" w:space="0" w:color="auto"/>
              <w:right w:val="single" w:sz="8" w:space="0" w:color="auto"/>
            </w:tcBorders>
            <w:vAlign w:val="center"/>
          </w:tcPr>
          <w:p w14:paraId="2CEBF1AA" w14:textId="77777777" w:rsidR="0038780D" w:rsidRDefault="00000000">
            <w:pPr>
              <w:tabs>
                <w:tab w:val="left" w:pos="369"/>
              </w:tabs>
              <w:snapToGrid w:val="0"/>
              <w:jc w:val="center"/>
              <w:rPr>
                <w:rFonts w:ascii="仿宋" w:eastAsia="仿宋" w:hAnsi="仿宋" w:hint="eastAsia"/>
                <w:bCs/>
                <w:sz w:val="28"/>
                <w:szCs w:val="28"/>
              </w:rPr>
            </w:pPr>
            <w:r>
              <w:rPr>
                <w:rFonts w:ascii="仿宋" w:eastAsia="仿宋" w:hAnsi="仿宋" w:hint="eastAsia"/>
                <w:bCs/>
                <w:sz w:val="28"/>
                <w:szCs w:val="28"/>
              </w:rPr>
              <w:t>家</w:t>
            </w:r>
          </w:p>
        </w:tc>
        <w:tc>
          <w:tcPr>
            <w:tcW w:w="1170" w:type="dxa"/>
            <w:tcBorders>
              <w:top w:val="single" w:sz="8" w:space="0" w:color="auto"/>
              <w:left w:val="nil"/>
              <w:bottom w:val="single" w:sz="8" w:space="0" w:color="auto"/>
              <w:right w:val="single" w:sz="8" w:space="0" w:color="auto"/>
            </w:tcBorders>
            <w:vAlign w:val="center"/>
          </w:tcPr>
          <w:p w14:paraId="531FA3B6"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06EC8C71" w14:textId="77777777" w:rsidR="0038780D" w:rsidRDefault="0038780D">
            <w:pPr>
              <w:snapToGrid w:val="0"/>
              <w:jc w:val="center"/>
              <w:rPr>
                <w:rFonts w:ascii="仿宋" w:eastAsia="仿宋" w:hAnsi="仿宋" w:hint="eastAsia"/>
                <w:bCs/>
                <w:sz w:val="28"/>
                <w:szCs w:val="32"/>
              </w:rPr>
            </w:pPr>
          </w:p>
        </w:tc>
      </w:tr>
      <w:tr w:rsidR="0038780D" w14:paraId="4A455237"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7F446B19"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9</w:t>
            </w:r>
          </w:p>
        </w:tc>
        <w:tc>
          <w:tcPr>
            <w:tcW w:w="4975" w:type="dxa"/>
            <w:tcBorders>
              <w:top w:val="single" w:sz="8" w:space="0" w:color="auto"/>
              <w:left w:val="nil"/>
              <w:bottom w:val="single" w:sz="8" w:space="0" w:color="auto"/>
              <w:right w:val="single" w:sz="8" w:space="0" w:color="auto"/>
            </w:tcBorders>
            <w:vAlign w:val="center"/>
          </w:tcPr>
          <w:p w14:paraId="7AC007C7" w14:textId="77777777" w:rsidR="0038780D" w:rsidRDefault="00000000">
            <w:pPr>
              <w:snapToGrid w:val="0"/>
              <w:jc w:val="left"/>
              <w:rPr>
                <w:rFonts w:ascii="仿宋" w:eastAsia="仿宋" w:hAnsi="仿宋" w:hint="eastAsia"/>
                <w:bCs/>
                <w:sz w:val="28"/>
                <w:szCs w:val="28"/>
              </w:rPr>
            </w:pPr>
            <w:r>
              <w:rPr>
                <w:rFonts w:ascii="仿宋" w:eastAsia="仿宋" w:hAnsi="仿宋"/>
                <w:bCs/>
                <w:sz w:val="28"/>
                <w:szCs w:val="28"/>
              </w:rPr>
              <w:t>2023</w:t>
            </w:r>
            <w:r>
              <w:rPr>
                <w:rFonts w:ascii="仿宋" w:eastAsia="仿宋" w:hAnsi="仿宋" w:hint="eastAsia"/>
                <w:bCs/>
                <w:sz w:val="28"/>
                <w:szCs w:val="28"/>
              </w:rPr>
              <w:t>年度人民银行、国家金融管理总局系统重要性名单分组情况</w:t>
            </w:r>
          </w:p>
        </w:tc>
        <w:tc>
          <w:tcPr>
            <w:tcW w:w="765" w:type="dxa"/>
            <w:tcBorders>
              <w:top w:val="single" w:sz="8" w:space="0" w:color="auto"/>
              <w:left w:val="nil"/>
              <w:bottom w:val="single" w:sz="8" w:space="0" w:color="auto"/>
              <w:right w:val="single" w:sz="8" w:space="0" w:color="auto"/>
            </w:tcBorders>
            <w:vAlign w:val="center"/>
          </w:tcPr>
          <w:p w14:paraId="1BA5922B"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组别</w:t>
            </w:r>
          </w:p>
        </w:tc>
        <w:tc>
          <w:tcPr>
            <w:tcW w:w="1170" w:type="dxa"/>
            <w:tcBorders>
              <w:top w:val="single" w:sz="8" w:space="0" w:color="auto"/>
              <w:left w:val="nil"/>
              <w:bottom w:val="single" w:sz="8" w:space="0" w:color="auto"/>
              <w:right w:val="single" w:sz="8" w:space="0" w:color="auto"/>
            </w:tcBorders>
            <w:vAlign w:val="center"/>
          </w:tcPr>
          <w:p w14:paraId="202144C3"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793421AE" w14:textId="77777777" w:rsidR="0038780D" w:rsidRDefault="0038780D">
            <w:pPr>
              <w:snapToGrid w:val="0"/>
              <w:jc w:val="center"/>
              <w:rPr>
                <w:rFonts w:ascii="仿宋" w:eastAsia="仿宋" w:hAnsi="仿宋" w:hint="eastAsia"/>
                <w:bCs/>
                <w:sz w:val="28"/>
                <w:szCs w:val="32"/>
              </w:rPr>
            </w:pPr>
          </w:p>
        </w:tc>
      </w:tr>
      <w:tr w:rsidR="0038780D" w14:paraId="6174631E"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3FDA5A2C"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10</w:t>
            </w:r>
          </w:p>
        </w:tc>
        <w:tc>
          <w:tcPr>
            <w:tcW w:w="4975" w:type="dxa"/>
            <w:tcBorders>
              <w:top w:val="single" w:sz="8" w:space="0" w:color="auto"/>
              <w:left w:val="nil"/>
              <w:bottom w:val="single" w:sz="8" w:space="0" w:color="auto"/>
              <w:right w:val="single" w:sz="8" w:space="0" w:color="auto"/>
            </w:tcBorders>
            <w:vAlign w:val="center"/>
          </w:tcPr>
          <w:p w14:paraId="04D8C8A9" w14:textId="77777777" w:rsidR="0038780D" w:rsidRDefault="00000000">
            <w:pPr>
              <w:snapToGrid w:val="0"/>
              <w:jc w:val="left"/>
              <w:rPr>
                <w:rFonts w:ascii="仿宋" w:eastAsia="仿宋" w:hAnsi="仿宋" w:hint="eastAsia"/>
                <w:bCs/>
                <w:sz w:val="28"/>
                <w:szCs w:val="28"/>
              </w:rPr>
            </w:pPr>
            <w:r>
              <w:rPr>
                <w:rFonts w:ascii="仿宋" w:eastAsia="仿宋" w:hAnsi="仿宋"/>
                <w:bCs/>
                <w:sz w:val="28"/>
                <w:szCs w:val="28"/>
              </w:rPr>
              <w:t>2024</w:t>
            </w:r>
            <w:r>
              <w:rPr>
                <w:rFonts w:ascii="仿宋" w:eastAsia="仿宋" w:hAnsi="仿宋" w:hint="eastAsia"/>
                <w:bCs/>
                <w:sz w:val="28"/>
                <w:szCs w:val="28"/>
              </w:rPr>
              <w:t>年度市政府高质发展综合考核银行业机构等次名单</w:t>
            </w:r>
          </w:p>
        </w:tc>
        <w:tc>
          <w:tcPr>
            <w:tcW w:w="765" w:type="dxa"/>
            <w:tcBorders>
              <w:top w:val="single" w:sz="8" w:space="0" w:color="auto"/>
              <w:left w:val="nil"/>
              <w:bottom w:val="single" w:sz="8" w:space="0" w:color="auto"/>
              <w:right w:val="single" w:sz="8" w:space="0" w:color="auto"/>
            </w:tcBorders>
            <w:vAlign w:val="center"/>
          </w:tcPr>
          <w:p w14:paraId="18B5354A"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等次</w:t>
            </w:r>
          </w:p>
        </w:tc>
        <w:tc>
          <w:tcPr>
            <w:tcW w:w="1170" w:type="dxa"/>
            <w:tcBorders>
              <w:top w:val="single" w:sz="8" w:space="0" w:color="auto"/>
              <w:left w:val="nil"/>
              <w:bottom w:val="single" w:sz="8" w:space="0" w:color="auto"/>
              <w:right w:val="single" w:sz="8" w:space="0" w:color="auto"/>
            </w:tcBorders>
            <w:vAlign w:val="center"/>
          </w:tcPr>
          <w:p w14:paraId="199F0FA1"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7A28E6E7" w14:textId="77777777" w:rsidR="0038780D" w:rsidRDefault="0038780D">
            <w:pPr>
              <w:snapToGrid w:val="0"/>
              <w:jc w:val="center"/>
              <w:rPr>
                <w:rFonts w:ascii="仿宋" w:eastAsia="仿宋" w:hAnsi="仿宋" w:hint="eastAsia"/>
                <w:bCs/>
                <w:sz w:val="28"/>
                <w:szCs w:val="32"/>
              </w:rPr>
            </w:pPr>
          </w:p>
        </w:tc>
      </w:tr>
      <w:tr w:rsidR="0038780D" w14:paraId="0F1D1E5A"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621FF3A3"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11</w:t>
            </w:r>
          </w:p>
        </w:tc>
        <w:tc>
          <w:tcPr>
            <w:tcW w:w="4975" w:type="dxa"/>
            <w:tcBorders>
              <w:top w:val="single" w:sz="8" w:space="0" w:color="auto"/>
              <w:left w:val="nil"/>
              <w:bottom w:val="single" w:sz="8" w:space="0" w:color="auto"/>
              <w:right w:val="single" w:sz="8" w:space="0" w:color="auto"/>
            </w:tcBorders>
            <w:vAlign w:val="center"/>
          </w:tcPr>
          <w:p w14:paraId="654DBEB9"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在市区缴纳的企业所得税、增值税</w:t>
            </w:r>
          </w:p>
        </w:tc>
        <w:tc>
          <w:tcPr>
            <w:tcW w:w="765" w:type="dxa"/>
            <w:tcBorders>
              <w:top w:val="single" w:sz="8" w:space="0" w:color="auto"/>
              <w:left w:val="nil"/>
              <w:bottom w:val="single" w:sz="8" w:space="0" w:color="auto"/>
              <w:right w:val="single" w:sz="8" w:space="0" w:color="auto"/>
            </w:tcBorders>
            <w:vAlign w:val="center"/>
          </w:tcPr>
          <w:p w14:paraId="6AB15261"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万元</w:t>
            </w:r>
          </w:p>
        </w:tc>
        <w:tc>
          <w:tcPr>
            <w:tcW w:w="1170" w:type="dxa"/>
            <w:tcBorders>
              <w:top w:val="single" w:sz="8" w:space="0" w:color="auto"/>
              <w:left w:val="nil"/>
              <w:bottom w:val="single" w:sz="8" w:space="0" w:color="auto"/>
              <w:right w:val="single" w:sz="8" w:space="0" w:color="auto"/>
            </w:tcBorders>
            <w:vAlign w:val="center"/>
          </w:tcPr>
          <w:p w14:paraId="2B7BA5D1"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652F89EE" w14:textId="77777777" w:rsidR="0038780D" w:rsidRDefault="0038780D">
            <w:pPr>
              <w:snapToGrid w:val="0"/>
              <w:jc w:val="center"/>
              <w:rPr>
                <w:rFonts w:ascii="仿宋" w:eastAsia="仿宋" w:hAnsi="仿宋" w:hint="eastAsia"/>
                <w:bCs/>
                <w:sz w:val="28"/>
                <w:szCs w:val="32"/>
              </w:rPr>
            </w:pPr>
          </w:p>
        </w:tc>
      </w:tr>
      <w:tr w:rsidR="0038780D" w14:paraId="6266A253"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048C0BE1"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12</w:t>
            </w:r>
          </w:p>
        </w:tc>
        <w:tc>
          <w:tcPr>
            <w:tcW w:w="5740" w:type="dxa"/>
            <w:gridSpan w:val="2"/>
            <w:tcBorders>
              <w:top w:val="single" w:sz="8" w:space="0" w:color="auto"/>
              <w:left w:val="nil"/>
              <w:bottom w:val="single" w:sz="8" w:space="0" w:color="auto"/>
              <w:right w:val="single" w:sz="8" w:space="0" w:color="auto"/>
            </w:tcBorders>
            <w:vAlign w:val="center"/>
          </w:tcPr>
          <w:p w14:paraId="585E0F89"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近三年住</w:t>
            </w:r>
            <w:proofErr w:type="gramStart"/>
            <w:r>
              <w:rPr>
                <w:rFonts w:ascii="仿宋" w:eastAsia="仿宋" w:hAnsi="仿宋" w:hint="eastAsia"/>
                <w:bCs/>
                <w:sz w:val="28"/>
                <w:szCs w:val="28"/>
              </w:rPr>
              <w:t>建部门</w:t>
            </w:r>
            <w:proofErr w:type="gramEnd"/>
            <w:r>
              <w:rPr>
                <w:rFonts w:ascii="仿宋" w:eastAsia="仿宋" w:hAnsi="仿宋" w:hint="eastAsia"/>
                <w:bCs/>
                <w:sz w:val="28"/>
                <w:szCs w:val="28"/>
              </w:rPr>
              <w:t>服务经验</w:t>
            </w:r>
          </w:p>
        </w:tc>
        <w:tc>
          <w:tcPr>
            <w:tcW w:w="1170" w:type="dxa"/>
            <w:tcBorders>
              <w:top w:val="single" w:sz="8" w:space="0" w:color="auto"/>
              <w:left w:val="nil"/>
              <w:bottom w:val="single" w:sz="8" w:space="0" w:color="auto"/>
              <w:right w:val="single" w:sz="8" w:space="0" w:color="auto"/>
            </w:tcBorders>
            <w:vAlign w:val="center"/>
          </w:tcPr>
          <w:p w14:paraId="02735E15"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3F918A45" w14:textId="77777777" w:rsidR="0038780D" w:rsidRDefault="0038780D">
            <w:pPr>
              <w:snapToGrid w:val="0"/>
              <w:jc w:val="center"/>
              <w:rPr>
                <w:rFonts w:ascii="仿宋" w:eastAsia="仿宋" w:hAnsi="仿宋" w:hint="eastAsia"/>
                <w:bCs/>
                <w:sz w:val="28"/>
                <w:szCs w:val="32"/>
              </w:rPr>
            </w:pPr>
          </w:p>
        </w:tc>
      </w:tr>
      <w:tr w:rsidR="0038780D" w14:paraId="14108989"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22E4F0E5" w14:textId="77777777" w:rsidR="0038780D" w:rsidRDefault="0038780D">
            <w:pPr>
              <w:snapToGrid w:val="0"/>
              <w:jc w:val="center"/>
              <w:rPr>
                <w:rFonts w:ascii="仿宋" w:eastAsia="仿宋" w:hAnsi="仿宋" w:hint="eastAsia"/>
                <w:bCs/>
                <w:sz w:val="28"/>
                <w:szCs w:val="28"/>
              </w:rPr>
            </w:pPr>
          </w:p>
        </w:tc>
        <w:tc>
          <w:tcPr>
            <w:tcW w:w="5740" w:type="dxa"/>
            <w:gridSpan w:val="2"/>
            <w:tcBorders>
              <w:top w:val="single" w:sz="8" w:space="0" w:color="auto"/>
              <w:left w:val="nil"/>
              <w:bottom w:val="single" w:sz="8" w:space="0" w:color="auto"/>
              <w:right w:val="single" w:sz="8" w:space="0" w:color="auto"/>
            </w:tcBorders>
            <w:vAlign w:val="center"/>
          </w:tcPr>
          <w:p w14:paraId="2FBECAD0" w14:textId="77777777" w:rsidR="0038780D" w:rsidRDefault="00000000">
            <w:pPr>
              <w:snapToGrid w:val="0"/>
              <w:jc w:val="left"/>
              <w:rPr>
                <w:rFonts w:ascii="仿宋" w:eastAsia="仿宋" w:hAnsi="仿宋" w:hint="eastAsia"/>
                <w:bCs/>
                <w:sz w:val="28"/>
                <w:szCs w:val="28"/>
              </w:rPr>
            </w:pPr>
            <w:r>
              <w:rPr>
                <w:rFonts w:ascii="仿宋" w:eastAsia="仿宋" w:hAnsi="仿宋"/>
                <w:bCs/>
                <w:sz w:val="28"/>
                <w:szCs w:val="28"/>
              </w:rPr>
              <w:t>1</w:t>
            </w:r>
            <w:r>
              <w:rPr>
                <w:rFonts w:ascii="仿宋" w:eastAsia="仿宋" w:hAnsi="仿宋" w:hint="eastAsia"/>
                <w:bCs/>
                <w:sz w:val="28"/>
                <w:szCs w:val="28"/>
              </w:rPr>
              <w:t>．农民工工资保证金系统开发     无□有□</w:t>
            </w:r>
          </w:p>
        </w:tc>
        <w:tc>
          <w:tcPr>
            <w:tcW w:w="1170" w:type="dxa"/>
            <w:tcBorders>
              <w:top w:val="single" w:sz="8" w:space="0" w:color="auto"/>
              <w:left w:val="nil"/>
              <w:bottom w:val="single" w:sz="8" w:space="0" w:color="auto"/>
              <w:right w:val="single" w:sz="8" w:space="0" w:color="auto"/>
            </w:tcBorders>
            <w:vAlign w:val="center"/>
          </w:tcPr>
          <w:p w14:paraId="66BB1456"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5848486B" w14:textId="77777777" w:rsidR="0038780D" w:rsidRDefault="0038780D">
            <w:pPr>
              <w:snapToGrid w:val="0"/>
              <w:jc w:val="center"/>
              <w:rPr>
                <w:rFonts w:ascii="仿宋" w:eastAsia="仿宋" w:hAnsi="仿宋" w:hint="eastAsia"/>
                <w:bCs/>
                <w:sz w:val="28"/>
                <w:szCs w:val="32"/>
              </w:rPr>
            </w:pPr>
          </w:p>
        </w:tc>
      </w:tr>
      <w:tr w:rsidR="0038780D" w14:paraId="364C15FF"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6E85F1EC" w14:textId="77777777" w:rsidR="0038780D" w:rsidRDefault="0038780D">
            <w:pPr>
              <w:snapToGrid w:val="0"/>
              <w:jc w:val="center"/>
              <w:rPr>
                <w:rFonts w:ascii="仿宋" w:eastAsia="仿宋" w:hAnsi="仿宋" w:hint="eastAsia"/>
                <w:bCs/>
                <w:sz w:val="28"/>
                <w:szCs w:val="28"/>
              </w:rPr>
            </w:pPr>
          </w:p>
        </w:tc>
        <w:tc>
          <w:tcPr>
            <w:tcW w:w="5740" w:type="dxa"/>
            <w:gridSpan w:val="2"/>
            <w:tcBorders>
              <w:top w:val="single" w:sz="8" w:space="0" w:color="auto"/>
              <w:left w:val="nil"/>
              <w:bottom w:val="single" w:sz="8" w:space="0" w:color="auto"/>
              <w:right w:val="single" w:sz="8" w:space="0" w:color="auto"/>
            </w:tcBorders>
            <w:vAlign w:val="center"/>
          </w:tcPr>
          <w:p w14:paraId="00B26FFC" w14:textId="77777777" w:rsidR="0038780D" w:rsidRDefault="00000000">
            <w:pPr>
              <w:snapToGrid w:val="0"/>
              <w:jc w:val="left"/>
              <w:rPr>
                <w:rFonts w:ascii="仿宋" w:eastAsia="仿宋" w:hAnsi="仿宋" w:hint="eastAsia"/>
                <w:bCs/>
                <w:sz w:val="28"/>
                <w:szCs w:val="28"/>
              </w:rPr>
            </w:pPr>
            <w:r>
              <w:rPr>
                <w:rFonts w:ascii="仿宋" w:eastAsia="仿宋" w:hAnsi="仿宋"/>
                <w:bCs/>
                <w:sz w:val="28"/>
                <w:szCs w:val="28"/>
              </w:rPr>
              <w:t>2</w:t>
            </w:r>
            <w:r>
              <w:rPr>
                <w:rFonts w:ascii="仿宋" w:eastAsia="仿宋" w:hAnsi="仿宋" w:hint="eastAsia"/>
                <w:bCs/>
                <w:sz w:val="28"/>
                <w:szCs w:val="28"/>
              </w:rPr>
              <w:t>．招投标保证金系统开发</w:t>
            </w:r>
            <w:r>
              <w:rPr>
                <w:rFonts w:ascii="仿宋" w:eastAsia="仿宋" w:hAnsi="仿宋"/>
                <w:bCs/>
                <w:sz w:val="28"/>
                <w:szCs w:val="28"/>
              </w:rPr>
              <w:t xml:space="preserve">    </w:t>
            </w:r>
            <w:r>
              <w:rPr>
                <w:rFonts w:ascii="仿宋" w:eastAsia="仿宋" w:hAnsi="仿宋" w:hint="eastAsia"/>
                <w:bCs/>
                <w:sz w:val="28"/>
                <w:szCs w:val="28"/>
              </w:rPr>
              <w:t xml:space="preserve">     无□有□</w:t>
            </w:r>
          </w:p>
        </w:tc>
        <w:tc>
          <w:tcPr>
            <w:tcW w:w="1170" w:type="dxa"/>
            <w:tcBorders>
              <w:top w:val="single" w:sz="8" w:space="0" w:color="auto"/>
              <w:left w:val="nil"/>
              <w:bottom w:val="single" w:sz="8" w:space="0" w:color="auto"/>
              <w:right w:val="single" w:sz="8" w:space="0" w:color="auto"/>
            </w:tcBorders>
            <w:vAlign w:val="center"/>
          </w:tcPr>
          <w:p w14:paraId="04AE82D7"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6B8833A0" w14:textId="77777777" w:rsidR="0038780D" w:rsidRDefault="0038780D">
            <w:pPr>
              <w:snapToGrid w:val="0"/>
              <w:jc w:val="center"/>
              <w:rPr>
                <w:rFonts w:ascii="仿宋" w:eastAsia="仿宋" w:hAnsi="仿宋" w:hint="eastAsia"/>
                <w:bCs/>
                <w:sz w:val="28"/>
                <w:szCs w:val="32"/>
              </w:rPr>
            </w:pPr>
          </w:p>
        </w:tc>
      </w:tr>
      <w:tr w:rsidR="0038780D" w14:paraId="1339BB09"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657EB192" w14:textId="77777777" w:rsidR="0038780D" w:rsidRDefault="0038780D">
            <w:pPr>
              <w:snapToGrid w:val="0"/>
              <w:jc w:val="center"/>
              <w:rPr>
                <w:rFonts w:ascii="仿宋" w:eastAsia="仿宋" w:hAnsi="仿宋" w:hint="eastAsia"/>
                <w:bCs/>
                <w:sz w:val="28"/>
                <w:szCs w:val="28"/>
              </w:rPr>
            </w:pPr>
          </w:p>
        </w:tc>
        <w:tc>
          <w:tcPr>
            <w:tcW w:w="5740" w:type="dxa"/>
            <w:gridSpan w:val="2"/>
            <w:tcBorders>
              <w:top w:val="single" w:sz="8" w:space="0" w:color="auto"/>
              <w:left w:val="nil"/>
              <w:bottom w:val="single" w:sz="8" w:space="0" w:color="auto"/>
              <w:right w:val="single" w:sz="8" w:space="0" w:color="auto"/>
            </w:tcBorders>
            <w:vAlign w:val="center"/>
          </w:tcPr>
          <w:p w14:paraId="2A2FB6AB" w14:textId="77777777" w:rsidR="0038780D" w:rsidRDefault="00000000">
            <w:pPr>
              <w:snapToGrid w:val="0"/>
              <w:jc w:val="left"/>
              <w:rPr>
                <w:rFonts w:ascii="仿宋" w:eastAsia="仿宋" w:hAnsi="仿宋" w:hint="eastAsia"/>
                <w:bCs/>
                <w:sz w:val="28"/>
                <w:szCs w:val="28"/>
              </w:rPr>
            </w:pPr>
            <w:r>
              <w:rPr>
                <w:rFonts w:ascii="仿宋" w:eastAsia="仿宋" w:hAnsi="仿宋"/>
                <w:bCs/>
                <w:sz w:val="28"/>
                <w:szCs w:val="28"/>
              </w:rPr>
              <w:t>3</w:t>
            </w:r>
            <w:r>
              <w:rPr>
                <w:rFonts w:ascii="仿宋" w:eastAsia="仿宋" w:hAnsi="仿宋" w:hint="eastAsia"/>
                <w:bCs/>
                <w:sz w:val="28"/>
                <w:szCs w:val="28"/>
              </w:rPr>
              <w:t>．保交楼（房）政策执行</w:t>
            </w:r>
            <w:r>
              <w:rPr>
                <w:rFonts w:ascii="仿宋" w:eastAsia="仿宋" w:hAnsi="仿宋"/>
                <w:bCs/>
                <w:sz w:val="28"/>
                <w:szCs w:val="28"/>
              </w:rPr>
              <w:t xml:space="preserve">    </w:t>
            </w:r>
            <w:r>
              <w:rPr>
                <w:rFonts w:ascii="仿宋" w:eastAsia="仿宋" w:hAnsi="仿宋" w:hint="eastAsia"/>
                <w:bCs/>
                <w:sz w:val="28"/>
                <w:szCs w:val="28"/>
              </w:rPr>
              <w:t xml:space="preserve">     无□有□</w:t>
            </w:r>
          </w:p>
        </w:tc>
        <w:tc>
          <w:tcPr>
            <w:tcW w:w="1170" w:type="dxa"/>
            <w:tcBorders>
              <w:top w:val="single" w:sz="8" w:space="0" w:color="auto"/>
              <w:left w:val="nil"/>
              <w:bottom w:val="single" w:sz="8" w:space="0" w:color="auto"/>
              <w:right w:val="single" w:sz="8" w:space="0" w:color="auto"/>
            </w:tcBorders>
            <w:vAlign w:val="center"/>
          </w:tcPr>
          <w:p w14:paraId="0CE2F812"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7AEDE72E" w14:textId="77777777" w:rsidR="0038780D" w:rsidRDefault="0038780D">
            <w:pPr>
              <w:snapToGrid w:val="0"/>
              <w:jc w:val="center"/>
              <w:rPr>
                <w:rFonts w:ascii="仿宋" w:eastAsia="仿宋" w:hAnsi="仿宋" w:hint="eastAsia"/>
                <w:bCs/>
                <w:sz w:val="28"/>
                <w:szCs w:val="32"/>
              </w:rPr>
            </w:pPr>
          </w:p>
        </w:tc>
      </w:tr>
      <w:tr w:rsidR="0038780D" w14:paraId="55018662"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111BAEB0" w14:textId="77777777" w:rsidR="0038780D" w:rsidRDefault="0038780D">
            <w:pPr>
              <w:snapToGrid w:val="0"/>
              <w:jc w:val="center"/>
              <w:rPr>
                <w:rFonts w:ascii="仿宋" w:eastAsia="仿宋" w:hAnsi="仿宋" w:hint="eastAsia"/>
                <w:bCs/>
                <w:sz w:val="28"/>
                <w:szCs w:val="28"/>
              </w:rPr>
            </w:pPr>
          </w:p>
        </w:tc>
        <w:tc>
          <w:tcPr>
            <w:tcW w:w="5740" w:type="dxa"/>
            <w:gridSpan w:val="2"/>
            <w:tcBorders>
              <w:top w:val="single" w:sz="8" w:space="0" w:color="auto"/>
              <w:left w:val="nil"/>
              <w:bottom w:val="single" w:sz="8" w:space="0" w:color="auto"/>
              <w:right w:val="single" w:sz="8" w:space="0" w:color="auto"/>
            </w:tcBorders>
            <w:vAlign w:val="center"/>
          </w:tcPr>
          <w:p w14:paraId="5905021D" w14:textId="77777777" w:rsidR="0038780D" w:rsidRDefault="00000000">
            <w:pPr>
              <w:snapToGrid w:val="0"/>
              <w:jc w:val="left"/>
              <w:rPr>
                <w:rFonts w:ascii="仿宋" w:eastAsia="仿宋" w:hAnsi="仿宋" w:hint="eastAsia"/>
                <w:bCs/>
                <w:sz w:val="28"/>
                <w:szCs w:val="28"/>
              </w:rPr>
            </w:pPr>
            <w:r>
              <w:rPr>
                <w:rFonts w:ascii="仿宋" w:eastAsia="仿宋" w:hAnsi="仿宋"/>
                <w:bCs/>
                <w:sz w:val="28"/>
                <w:szCs w:val="28"/>
              </w:rPr>
              <w:t>4</w:t>
            </w:r>
            <w:r>
              <w:rPr>
                <w:rFonts w:ascii="仿宋" w:eastAsia="仿宋" w:hAnsi="仿宋" w:hint="eastAsia"/>
                <w:bCs/>
                <w:sz w:val="28"/>
                <w:szCs w:val="28"/>
              </w:rPr>
              <w:t>．“城新贷”项目</w:t>
            </w:r>
            <w:r>
              <w:rPr>
                <w:rFonts w:ascii="仿宋" w:eastAsia="仿宋" w:hAnsi="仿宋"/>
                <w:bCs/>
                <w:sz w:val="28"/>
                <w:szCs w:val="28"/>
              </w:rPr>
              <w:t xml:space="preserve">           </w:t>
            </w:r>
            <w:r>
              <w:rPr>
                <w:rFonts w:ascii="仿宋" w:eastAsia="仿宋" w:hAnsi="仿宋" w:hint="eastAsia"/>
                <w:bCs/>
                <w:sz w:val="28"/>
                <w:szCs w:val="28"/>
              </w:rPr>
              <w:t xml:space="preserve">     无□有□</w:t>
            </w:r>
          </w:p>
        </w:tc>
        <w:tc>
          <w:tcPr>
            <w:tcW w:w="1170" w:type="dxa"/>
            <w:tcBorders>
              <w:top w:val="single" w:sz="8" w:space="0" w:color="auto"/>
              <w:left w:val="nil"/>
              <w:bottom w:val="single" w:sz="8" w:space="0" w:color="auto"/>
              <w:right w:val="single" w:sz="8" w:space="0" w:color="auto"/>
            </w:tcBorders>
            <w:vAlign w:val="center"/>
          </w:tcPr>
          <w:p w14:paraId="1EEBAABC"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1975E5DD" w14:textId="77777777" w:rsidR="0038780D" w:rsidRDefault="0038780D">
            <w:pPr>
              <w:snapToGrid w:val="0"/>
              <w:jc w:val="center"/>
              <w:rPr>
                <w:rFonts w:ascii="仿宋" w:eastAsia="仿宋" w:hAnsi="仿宋" w:hint="eastAsia"/>
                <w:bCs/>
                <w:sz w:val="28"/>
                <w:szCs w:val="32"/>
              </w:rPr>
            </w:pPr>
          </w:p>
        </w:tc>
      </w:tr>
      <w:tr w:rsidR="0038780D" w14:paraId="1CDDB916"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372FF488" w14:textId="77777777" w:rsidR="0038780D" w:rsidRDefault="0038780D">
            <w:pPr>
              <w:snapToGrid w:val="0"/>
              <w:jc w:val="center"/>
              <w:rPr>
                <w:rFonts w:ascii="仿宋" w:eastAsia="仿宋" w:hAnsi="仿宋" w:hint="eastAsia"/>
                <w:bCs/>
                <w:sz w:val="28"/>
                <w:szCs w:val="28"/>
              </w:rPr>
            </w:pPr>
          </w:p>
        </w:tc>
        <w:tc>
          <w:tcPr>
            <w:tcW w:w="5740" w:type="dxa"/>
            <w:gridSpan w:val="2"/>
            <w:tcBorders>
              <w:top w:val="single" w:sz="8" w:space="0" w:color="auto"/>
              <w:left w:val="nil"/>
              <w:bottom w:val="single" w:sz="8" w:space="0" w:color="auto"/>
              <w:right w:val="single" w:sz="8" w:space="0" w:color="auto"/>
            </w:tcBorders>
            <w:vAlign w:val="center"/>
          </w:tcPr>
          <w:p w14:paraId="36D1232D" w14:textId="77777777" w:rsidR="0038780D" w:rsidRDefault="00000000">
            <w:pPr>
              <w:snapToGrid w:val="0"/>
              <w:jc w:val="left"/>
              <w:rPr>
                <w:rFonts w:ascii="仿宋" w:eastAsia="仿宋" w:hAnsi="仿宋" w:hint="eastAsia"/>
                <w:bCs/>
                <w:sz w:val="28"/>
                <w:szCs w:val="28"/>
              </w:rPr>
            </w:pPr>
            <w:r>
              <w:rPr>
                <w:rFonts w:ascii="仿宋" w:eastAsia="仿宋" w:hAnsi="仿宋"/>
                <w:bCs/>
                <w:sz w:val="28"/>
                <w:szCs w:val="28"/>
              </w:rPr>
              <w:t>5</w:t>
            </w:r>
            <w:r>
              <w:rPr>
                <w:rFonts w:ascii="仿宋" w:eastAsia="仿宋" w:hAnsi="仿宋" w:hint="eastAsia"/>
                <w:bCs/>
                <w:sz w:val="28"/>
                <w:szCs w:val="28"/>
              </w:rPr>
              <w:t>．智能建造贷款项目</w:t>
            </w:r>
            <w:r>
              <w:rPr>
                <w:rFonts w:ascii="仿宋" w:eastAsia="仿宋" w:hAnsi="仿宋"/>
                <w:bCs/>
                <w:sz w:val="28"/>
                <w:szCs w:val="28"/>
              </w:rPr>
              <w:t xml:space="preserve">        </w:t>
            </w:r>
            <w:r>
              <w:rPr>
                <w:rFonts w:ascii="仿宋" w:eastAsia="仿宋" w:hAnsi="仿宋" w:hint="eastAsia"/>
                <w:bCs/>
                <w:sz w:val="28"/>
                <w:szCs w:val="28"/>
              </w:rPr>
              <w:t xml:space="preserve">     无□有□</w:t>
            </w:r>
          </w:p>
        </w:tc>
        <w:tc>
          <w:tcPr>
            <w:tcW w:w="1170" w:type="dxa"/>
            <w:tcBorders>
              <w:top w:val="single" w:sz="8" w:space="0" w:color="auto"/>
              <w:left w:val="nil"/>
              <w:bottom w:val="single" w:sz="8" w:space="0" w:color="auto"/>
              <w:right w:val="single" w:sz="8" w:space="0" w:color="auto"/>
            </w:tcBorders>
            <w:vAlign w:val="center"/>
          </w:tcPr>
          <w:p w14:paraId="042DEE6D"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404629F1" w14:textId="77777777" w:rsidR="0038780D" w:rsidRDefault="0038780D">
            <w:pPr>
              <w:snapToGrid w:val="0"/>
              <w:jc w:val="center"/>
              <w:rPr>
                <w:rFonts w:ascii="仿宋" w:eastAsia="仿宋" w:hAnsi="仿宋" w:hint="eastAsia"/>
                <w:bCs/>
                <w:sz w:val="28"/>
                <w:szCs w:val="32"/>
              </w:rPr>
            </w:pPr>
          </w:p>
        </w:tc>
      </w:tr>
      <w:tr w:rsidR="0038780D" w14:paraId="680AB1AF"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50D2FB03" w14:textId="77777777" w:rsidR="0038780D" w:rsidRDefault="0038780D">
            <w:pPr>
              <w:snapToGrid w:val="0"/>
              <w:jc w:val="center"/>
              <w:rPr>
                <w:rFonts w:ascii="仿宋" w:eastAsia="仿宋" w:hAnsi="仿宋" w:hint="eastAsia"/>
                <w:bCs/>
                <w:sz w:val="28"/>
                <w:szCs w:val="28"/>
              </w:rPr>
            </w:pPr>
          </w:p>
        </w:tc>
        <w:tc>
          <w:tcPr>
            <w:tcW w:w="5740" w:type="dxa"/>
            <w:gridSpan w:val="2"/>
            <w:tcBorders>
              <w:top w:val="single" w:sz="8" w:space="0" w:color="auto"/>
              <w:left w:val="nil"/>
              <w:bottom w:val="single" w:sz="8" w:space="0" w:color="auto"/>
              <w:right w:val="single" w:sz="8" w:space="0" w:color="auto"/>
            </w:tcBorders>
            <w:vAlign w:val="center"/>
          </w:tcPr>
          <w:p w14:paraId="0DE75772" w14:textId="77777777" w:rsidR="0038780D" w:rsidRDefault="00000000">
            <w:pPr>
              <w:snapToGrid w:val="0"/>
              <w:jc w:val="left"/>
              <w:rPr>
                <w:rFonts w:ascii="仿宋" w:eastAsia="仿宋" w:hAnsi="仿宋" w:hint="eastAsia"/>
                <w:bCs/>
                <w:sz w:val="28"/>
                <w:szCs w:val="28"/>
              </w:rPr>
            </w:pPr>
            <w:r>
              <w:rPr>
                <w:rFonts w:ascii="仿宋" w:eastAsia="仿宋" w:hAnsi="仿宋"/>
                <w:bCs/>
                <w:sz w:val="28"/>
                <w:szCs w:val="28"/>
              </w:rPr>
              <w:t>6</w:t>
            </w:r>
            <w:r>
              <w:rPr>
                <w:rFonts w:ascii="仿宋" w:eastAsia="仿宋" w:hAnsi="仿宋" w:hint="eastAsia"/>
                <w:bCs/>
                <w:sz w:val="28"/>
                <w:szCs w:val="28"/>
              </w:rPr>
              <w:t>．小区公共收益账户开设</w:t>
            </w:r>
            <w:r>
              <w:rPr>
                <w:rFonts w:ascii="仿宋" w:eastAsia="仿宋" w:hAnsi="仿宋"/>
                <w:bCs/>
                <w:sz w:val="28"/>
                <w:szCs w:val="28"/>
              </w:rPr>
              <w:t xml:space="preserve">    </w:t>
            </w:r>
            <w:r>
              <w:rPr>
                <w:rFonts w:ascii="仿宋" w:eastAsia="仿宋" w:hAnsi="仿宋" w:hint="eastAsia"/>
                <w:bCs/>
                <w:sz w:val="28"/>
                <w:szCs w:val="28"/>
              </w:rPr>
              <w:t xml:space="preserve"> </w:t>
            </w:r>
            <w:r>
              <w:rPr>
                <w:rFonts w:ascii="仿宋" w:eastAsia="仿宋" w:hAnsi="仿宋"/>
                <w:bCs/>
                <w:sz w:val="28"/>
                <w:szCs w:val="28"/>
              </w:rPr>
              <w:t xml:space="preserve"> </w:t>
            </w:r>
            <w:r>
              <w:rPr>
                <w:rFonts w:ascii="仿宋" w:eastAsia="仿宋" w:hAnsi="仿宋" w:hint="eastAsia"/>
                <w:bCs/>
                <w:sz w:val="28"/>
                <w:szCs w:val="28"/>
              </w:rPr>
              <w:t xml:space="preserve">   无□有□</w:t>
            </w:r>
            <w:r>
              <w:rPr>
                <w:rFonts w:ascii="仿宋" w:eastAsia="仿宋" w:hAnsi="仿宋"/>
                <w:bCs/>
                <w:sz w:val="28"/>
                <w:szCs w:val="28"/>
              </w:rPr>
              <w:t xml:space="preserve"> </w:t>
            </w:r>
          </w:p>
        </w:tc>
        <w:tc>
          <w:tcPr>
            <w:tcW w:w="1170" w:type="dxa"/>
            <w:tcBorders>
              <w:top w:val="single" w:sz="8" w:space="0" w:color="auto"/>
              <w:left w:val="nil"/>
              <w:bottom w:val="single" w:sz="8" w:space="0" w:color="auto"/>
              <w:right w:val="single" w:sz="8" w:space="0" w:color="auto"/>
            </w:tcBorders>
            <w:vAlign w:val="center"/>
          </w:tcPr>
          <w:p w14:paraId="0CC5997B"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3B46513B" w14:textId="77777777" w:rsidR="0038780D" w:rsidRDefault="0038780D">
            <w:pPr>
              <w:snapToGrid w:val="0"/>
              <w:jc w:val="center"/>
              <w:rPr>
                <w:rFonts w:ascii="仿宋" w:eastAsia="仿宋" w:hAnsi="仿宋" w:hint="eastAsia"/>
                <w:bCs/>
                <w:sz w:val="28"/>
                <w:szCs w:val="32"/>
              </w:rPr>
            </w:pPr>
          </w:p>
        </w:tc>
      </w:tr>
      <w:tr w:rsidR="0038780D" w14:paraId="0D2DD717"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770AA30A" w14:textId="77777777" w:rsidR="0038780D" w:rsidRDefault="0038780D">
            <w:pPr>
              <w:snapToGrid w:val="0"/>
              <w:jc w:val="center"/>
              <w:rPr>
                <w:rFonts w:ascii="仿宋" w:eastAsia="仿宋" w:hAnsi="仿宋" w:hint="eastAsia"/>
                <w:bCs/>
                <w:sz w:val="28"/>
                <w:szCs w:val="28"/>
              </w:rPr>
            </w:pPr>
          </w:p>
        </w:tc>
        <w:tc>
          <w:tcPr>
            <w:tcW w:w="5740" w:type="dxa"/>
            <w:gridSpan w:val="2"/>
            <w:tcBorders>
              <w:top w:val="single" w:sz="8" w:space="0" w:color="auto"/>
              <w:left w:val="nil"/>
              <w:bottom w:val="single" w:sz="8" w:space="0" w:color="auto"/>
              <w:right w:val="single" w:sz="8" w:space="0" w:color="auto"/>
            </w:tcBorders>
            <w:vAlign w:val="center"/>
          </w:tcPr>
          <w:p w14:paraId="672C3C32" w14:textId="77777777" w:rsidR="0038780D" w:rsidRDefault="00000000">
            <w:pPr>
              <w:snapToGrid w:val="0"/>
              <w:jc w:val="left"/>
              <w:rPr>
                <w:rFonts w:ascii="仿宋" w:eastAsia="仿宋" w:hAnsi="仿宋" w:hint="eastAsia"/>
                <w:bCs/>
                <w:sz w:val="28"/>
                <w:szCs w:val="28"/>
              </w:rPr>
            </w:pPr>
            <w:r>
              <w:rPr>
                <w:rFonts w:ascii="仿宋" w:eastAsia="仿宋" w:hAnsi="仿宋"/>
                <w:bCs/>
                <w:sz w:val="28"/>
                <w:szCs w:val="28"/>
              </w:rPr>
              <w:t>7</w:t>
            </w:r>
            <w:r>
              <w:rPr>
                <w:rFonts w:ascii="仿宋" w:eastAsia="仿宋" w:hAnsi="仿宋" w:hint="eastAsia"/>
                <w:bCs/>
                <w:sz w:val="28"/>
                <w:szCs w:val="28"/>
              </w:rPr>
              <w:t>．商品房预售资金监管系统</w:t>
            </w:r>
            <w:r>
              <w:rPr>
                <w:rFonts w:ascii="仿宋" w:eastAsia="仿宋" w:hAnsi="仿宋"/>
                <w:bCs/>
                <w:sz w:val="28"/>
                <w:szCs w:val="28"/>
              </w:rPr>
              <w:t xml:space="preserve">  </w:t>
            </w:r>
            <w:r>
              <w:rPr>
                <w:rFonts w:ascii="仿宋" w:eastAsia="仿宋" w:hAnsi="仿宋" w:hint="eastAsia"/>
                <w:bCs/>
                <w:sz w:val="28"/>
                <w:szCs w:val="28"/>
              </w:rPr>
              <w:t xml:space="preserve">     无□有□</w:t>
            </w:r>
          </w:p>
        </w:tc>
        <w:tc>
          <w:tcPr>
            <w:tcW w:w="1170" w:type="dxa"/>
            <w:tcBorders>
              <w:top w:val="single" w:sz="8" w:space="0" w:color="auto"/>
              <w:left w:val="nil"/>
              <w:bottom w:val="single" w:sz="8" w:space="0" w:color="auto"/>
              <w:right w:val="single" w:sz="8" w:space="0" w:color="auto"/>
            </w:tcBorders>
            <w:vAlign w:val="center"/>
          </w:tcPr>
          <w:p w14:paraId="12B0F1F5"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0B197137" w14:textId="77777777" w:rsidR="0038780D" w:rsidRDefault="0038780D">
            <w:pPr>
              <w:snapToGrid w:val="0"/>
              <w:jc w:val="center"/>
              <w:rPr>
                <w:rFonts w:ascii="仿宋" w:eastAsia="仿宋" w:hAnsi="仿宋" w:hint="eastAsia"/>
                <w:bCs/>
                <w:sz w:val="28"/>
                <w:szCs w:val="32"/>
              </w:rPr>
            </w:pPr>
          </w:p>
        </w:tc>
      </w:tr>
      <w:tr w:rsidR="0038780D" w14:paraId="07086D1C"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2E4DBAC9" w14:textId="77777777" w:rsidR="0038780D" w:rsidRDefault="0038780D">
            <w:pPr>
              <w:snapToGrid w:val="0"/>
              <w:jc w:val="center"/>
              <w:rPr>
                <w:rFonts w:ascii="仿宋" w:eastAsia="仿宋" w:hAnsi="仿宋" w:hint="eastAsia"/>
                <w:bCs/>
                <w:sz w:val="28"/>
                <w:szCs w:val="28"/>
              </w:rPr>
            </w:pPr>
          </w:p>
        </w:tc>
        <w:tc>
          <w:tcPr>
            <w:tcW w:w="5740" w:type="dxa"/>
            <w:gridSpan w:val="2"/>
            <w:tcBorders>
              <w:top w:val="single" w:sz="8" w:space="0" w:color="auto"/>
              <w:left w:val="nil"/>
              <w:bottom w:val="single" w:sz="8" w:space="0" w:color="auto"/>
              <w:right w:val="single" w:sz="8" w:space="0" w:color="auto"/>
            </w:tcBorders>
            <w:vAlign w:val="center"/>
          </w:tcPr>
          <w:p w14:paraId="1557A5CC" w14:textId="77777777" w:rsidR="0038780D" w:rsidRDefault="00000000">
            <w:pPr>
              <w:snapToGrid w:val="0"/>
              <w:jc w:val="left"/>
              <w:rPr>
                <w:rFonts w:ascii="仿宋" w:eastAsia="仿宋" w:hAnsi="仿宋" w:hint="eastAsia"/>
                <w:bCs/>
                <w:sz w:val="28"/>
                <w:szCs w:val="28"/>
              </w:rPr>
            </w:pPr>
            <w:r>
              <w:rPr>
                <w:rFonts w:ascii="仿宋" w:eastAsia="仿宋" w:hAnsi="仿宋"/>
                <w:bCs/>
                <w:sz w:val="28"/>
                <w:szCs w:val="28"/>
              </w:rPr>
              <w:t>8</w:t>
            </w:r>
            <w:r>
              <w:rPr>
                <w:rFonts w:ascii="仿宋" w:eastAsia="仿宋" w:hAnsi="仿宋" w:hint="eastAsia"/>
                <w:bCs/>
                <w:sz w:val="28"/>
                <w:szCs w:val="28"/>
              </w:rPr>
              <w:t>．二手房（存量）资金监管系统   无□有□</w:t>
            </w:r>
          </w:p>
        </w:tc>
        <w:tc>
          <w:tcPr>
            <w:tcW w:w="1170" w:type="dxa"/>
            <w:tcBorders>
              <w:top w:val="single" w:sz="8" w:space="0" w:color="auto"/>
              <w:left w:val="nil"/>
              <w:bottom w:val="single" w:sz="8" w:space="0" w:color="auto"/>
              <w:right w:val="single" w:sz="8" w:space="0" w:color="auto"/>
            </w:tcBorders>
            <w:vAlign w:val="center"/>
          </w:tcPr>
          <w:p w14:paraId="5F1897F6"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1F7CAB3D" w14:textId="77777777" w:rsidR="0038780D" w:rsidRDefault="0038780D">
            <w:pPr>
              <w:snapToGrid w:val="0"/>
              <w:jc w:val="center"/>
              <w:rPr>
                <w:rFonts w:ascii="仿宋" w:eastAsia="仿宋" w:hAnsi="仿宋" w:hint="eastAsia"/>
                <w:bCs/>
                <w:sz w:val="28"/>
                <w:szCs w:val="32"/>
              </w:rPr>
            </w:pPr>
          </w:p>
        </w:tc>
      </w:tr>
      <w:tr w:rsidR="0038780D" w14:paraId="1A864A37"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74280AE8" w14:textId="77777777" w:rsidR="0038780D" w:rsidRDefault="0038780D">
            <w:pPr>
              <w:snapToGrid w:val="0"/>
              <w:jc w:val="center"/>
              <w:rPr>
                <w:rFonts w:ascii="仿宋" w:eastAsia="仿宋" w:hAnsi="仿宋" w:hint="eastAsia"/>
                <w:bCs/>
                <w:sz w:val="28"/>
                <w:szCs w:val="28"/>
              </w:rPr>
            </w:pPr>
          </w:p>
        </w:tc>
        <w:tc>
          <w:tcPr>
            <w:tcW w:w="5740" w:type="dxa"/>
            <w:gridSpan w:val="2"/>
            <w:tcBorders>
              <w:top w:val="single" w:sz="8" w:space="0" w:color="auto"/>
              <w:left w:val="nil"/>
              <w:bottom w:val="single" w:sz="8" w:space="0" w:color="auto"/>
              <w:right w:val="single" w:sz="8" w:space="0" w:color="auto"/>
            </w:tcBorders>
            <w:vAlign w:val="center"/>
          </w:tcPr>
          <w:p w14:paraId="69F28E1B" w14:textId="77777777" w:rsidR="0038780D" w:rsidRDefault="00000000">
            <w:pPr>
              <w:snapToGrid w:val="0"/>
              <w:jc w:val="left"/>
              <w:rPr>
                <w:rFonts w:ascii="仿宋" w:eastAsia="仿宋" w:hAnsi="仿宋" w:hint="eastAsia"/>
                <w:bCs/>
                <w:sz w:val="28"/>
                <w:szCs w:val="28"/>
              </w:rPr>
            </w:pPr>
            <w:r>
              <w:rPr>
                <w:rFonts w:ascii="仿宋" w:eastAsia="仿宋" w:hAnsi="仿宋"/>
                <w:bCs/>
                <w:sz w:val="28"/>
                <w:szCs w:val="28"/>
              </w:rPr>
              <w:t>9</w:t>
            </w:r>
            <w:r>
              <w:rPr>
                <w:rFonts w:ascii="仿宋" w:eastAsia="仿宋" w:hAnsi="仿宋" w:hint="eastAsia"/>
                <w:bCs/>
                <w:sz w:val="28"/>
                <w:szCs w:val="28"/>
              </w:rPr>
              <w:t>．住房租赁租金监管</w:t>
            </w:r>
            <w:r>
              <w:rPr>
                <w:rFonts w:ascii="仿宋" w:eastAsia="仿宋" w:hAnsi="仿宋"/>
                <w:bCs/>
                <w:sz w:val="28"/>
                <w:szCs w:val="28"/>
              </w:rPr>
              <w:t xml:space="preserve">   </w:t>
            </w:r>
            <w:r>
              <w:rPr>
                <w:rFonts w:ascii="仿宋" w:eastAsia="仿宋" w:hAnsi="仿宋" w:hint="eastAsia"/>
                <w:bCs/>
                <w:sz w:val="28"/>
                <w:szCs w:val="28"/>
              </w:rPr>
              <w:t xml:space="preserve">     </w:t>
            </w:r>
            <w:r>
              <w:rPr>
                <w:rFonts w:ascii="仿宋" w:eastAsia="仿宋" w:hAnsi="仿宋"/>
                <w:bCs/>
                <w:sz w:val="28"/>
                <w:szCs w:val="28"/>
              </w:rPr>
              <w:t xml:space="preserve"> </w:t>
            </w:r>
            <w:r>
              <w:rPr>
                <w:rFonts w:ascii="仿宋" w:eastAsia="仿宋" w:hAnsi="仿宋" w:hint="eastAsia"/>
                <w:bCs/>
                <w:sz w:val="28"/>
                <w:szCs w:val="28"/>
              </w:rPr>
              <w:t xml:space="preserve">    无□有□</w:t>
            </w:r>
          </w:p>
        </w:tc>
        <w:tc>
          <w:tcPr>
            <w:tcW w:w="1170" w:type="dxa"/>
            <w:tcBorders>
              <w:top w:val="single" w:sz="8" w:space="0" w:color="auto"/>
              <w:left w:val="nil"/>
              <w:bottom w:val="single" w:sz="8" w:space="0" w:color="auto"/>
              <w:right w:val="single" w:sz="8" w:space="0" w:color="auto"/>
            </w:tcBorders>
            <w:vAlign w:val="center"/>
          </w:tcPr>
          <w:p w14:paraId="545BF2DE"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2A7A9642" w14:textId="77777777" w:rsidR="0038780D" w:rsidRDefault="0038780D">
            <w:pPr>
              <w:snapToGrid w:val="0"/>
              <w:jc w:val="center"/>
              <w:rPr>
                <w:rFonts w:ascii="仿宋" w:eastAsia="仿宋" w:hAnsi="仿宋" w:hint="eastAsia"/>
                <w:bCs/>
                <w:sz w:val="28"/>
                <w:szCs w:val="32"/>
              </w:rPr>
            </w:pPr>
          </w:p>
        </w:tc>
      </w:tr>
      <w:tr w:rsidR="0038780D" w14:paraId="593CE745"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11A70469" w14:textId="77777777" w:rsidR="0038780D" w:rsidRDefault="0038780D">
            <w:pPr>
              <w:snapToGrid w:val="0"/>
              <w:jc w:val="center"/>
              <w:rPr>
                <w:rFonts w:ascii="仿宋" w:eastAsia="仿宋" w:hAnsi="仿宋" w:hint="eastAsia"/>
                <w:bCs/>
                <w:sz w:val="28"/>
                <w:szCs w:val="28"/>
              </w:rPr>
            </w:pPr>
          </w:p>
        </w:tc>
        <w:tc>
          <w:tcPr>
            <w:tcW w:w="5740" w:type="dxa"/>
            <w:gridSpan w:val="2"/>
            <w:tcBorders>
              <w:top w:val="single" w:sz="8" w:space="0" w:color="auto"/>
              <w:left w:val="nil"/>
              <w:bottom w:val="single" w:sz="8" w:space="0" w:color="auto"/>
              <w:right w:val="single" w:sz="8" w:space="0" w:color="auto"/>
            </w:tcBorders>
            <w:vAlign w:val="center"/>
          </w:tcPr>
          <w:p w14:paraId="249E0EAC" w14:textId="77777777" w:rsidR="0038780D" w:rsidRDefault="00000000">
            <w:pPr>
              <w:tabs>
                <w:tab w:val="right" w:pos="5719"/>
              </w:tabs>
              <w:snapToGrid w:val="0"/>
              <w:jc w:val="left"/>
              <w:rPr>
                <w:rFonts w:ascii="仿宋" w:eastAsia="仿宋" w:hAnsi="仿宋" w:hint="eastAsia"/>
                <w:bCs/>
                <w:sz w:val="28"/>
                <w:szCs w:val="28"/>
              </w:rPr>
            </w:pPr>
            <w:r>
              <w:rPr>
                <w:rFonts w:ascii="仿宋" w:eastAsia="仿宋" w:hAnsi="仿宋"/>
                <w:bCs/>
                <w:sz w:val="28"/>
                <w:szCs w:val="28"/>
              </w:rPr>
              <w:t>10</w:t>
            </w:r>
            <w:r>
              <w:rPr>
                <w:rFonts w:ascii="仿宋" w:eastAsia="仿宋" w:hAnsi="仿宋" w:hint="eastAsia"/>
                <w:bCs/>
                <w:sz w:val="28"/>
                <w:szCs w:val="28"/>
              </w:rPr>
              <w:t>.商品房售后质量保证金管理系统 无□有□</w:t>
            </w:r>
            <w:r>
              <w:rPr>
                <w:rFonts w:ascii="仿宋" w:eastAsia="仿宋" w:hAnsi="仿宋"/>
                <w:bCs/>
                <w:sz w:val="28"/>
                <w:szCs w:val="28"/>
              </w:rPr>
              <w:tab/>
            </w:r>
          </w:p>
        </w:tc>
        <w:tc>
          <w:tcPr>
            <w:tcW w:w="1170" w:type="dxa"/>
            <w:tcBorders>
              <w:top w:val="single" w:sz="8" w:space="0" w:color="auto"/>
              <w:left w:val="nil"/>
              <w:bottom w:val="single" w:sz="8" w:space="0" w:color="auto"/>
              <w:right w:val="single" w:sz="8" w:space="0" w:color="auto"/>
            </w:tcBorders>
            <w:vAlign w:val="center"/>
          </w:tcPr>
          <w:p w14:paraId="2C415D87"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6DBD26FA" w14:textId="77777777" w:rsidR="0038780D" w:rsidRDefault="0038780D">
            <w:pPr>
              <w:snapToGrid w:val="0"/>
              <w:jc w:val="center"/>
              <w:rPr>
                <w:rFonts w:ascii="仿宋" w:eastAsia="仿宋" w:hAnsi="仿宋" w:hint="eastAsia"/>
                <w:bCs/>
                <w:sz w:val="28"/>
                <w:szCs w:val="32"/>
              </w:rPr>
            </w:pPr>
          </w:p>
        </w:tc>
      </w:tr>
      <w:tr w:rsidR="0038780D" w14:paraId="2DD19B86"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7A667865" w14:textId="77777777" w:rsidR="0038780D" w:rsidRDefault="0038780D">
            <w:pPr>
              <w:snapToGrid w:val="0"/>
              <w:jc w:val="center"/>
              <w:rPr>
                <w:rFonts w:ascii="仿宋" w:eastAsia="仿宋" w:hAnsi="仿宋" w:hint="eastAsia"/>
                <w:bCs/>
                <w:sz w:val="28"/>
                <w:szCs w:val="28"/>
              </w:rPr>
            </w:pPr>
          </w:p>
        </w:tc>
        <w:tc>
          <w:tcPr>
            <w:tcW w:w="5740" w:type="dxa"/>
            <w:gridSpan w:val="2"/>
            <w:tcBorders>
              <w:top w:val="single" w:sz="8" w:space="0" w:color="auto"/>
              <w:left w:val="nil"/>
              <w:bottom w:val="single" w:sz="8" w:space="0" w:color="auto"/>
              <w:right w:val="single" w:sz="8" w:space="0" w:color="auto"/>
            </w:tcBorders>
            <w:vAlign w:val="center"/>
          </w:tcPr>
          <w:p w14:paraId="1BA0D8D6" w14:textId="77777777" w:rsidR="0038780D" w:rsidRDefault="00000000">
            <w:pPr>
              <w:snapToGrid w:val="0"/>
              <w:jc w:val="left"/>
              <w:rPr>
                <w:rFonts w:ascii="仿宋" w:eastAsia="仿宋" w:hAnsi="仿宋" w:hint="eastAsia"/>
                <w:bCs/>
                <w:sz w:val="28"/>
                <w:szCs w:val="28"/>
              </w:rPr>
            </w:pPr>
            <w:r>
              <w:rPr>
                <w:rFonts w:ascii="仿宋" w:eastAsia="仿宋" w:hAnsi="仿宋"/>
                <w:bCs/>
                <w:sz w:val="28"/>
                <w:szCs w:val="28"/>
              </w:rPr>
              <w:t>11</w:t>
            </w:r>
            <w:r>
              <w:rPr>
                <w:rFonts w:ascii="仿宋" w:eastAsia="仿宋" w:hAnsi="仿宋" w:hint="eastAsia"/>
                <w:bCs/>
                <w:sz w:val="28"/>
                <w:szCs w:val="28"/>
              </w:rPr>
              <w:t>．房地产超市服务建设</w:t>
            </w:r>
            <w:r>
              <w:rPr>
                <w:rFonts w:ascii="仿宋" w:eastAsia="仿宋" w:hAnsi="仿宋"/>
                <w:bCs/>
                <w:sz w:val="28"/>
                <w:szCs w:val="28"/>
              </w:rPr>
              <w:t xml:space="preserve">      </w:t>
            </w:r>
            <w:r>
              <w:rPr>
                <w:rFonts w:ascii="仿宋" w:eastAsia="仿宋" w:hAnsi="仿宋" w:hint="eastAsia"/>
                <w:bCs/>
                <w:sz w:val="28"/>
                <w:szCs w:val="28"/>
              </w:rPr>
              <w:t xml:space="preserve">    无□有□</w:t>
            </w:r>
          </w:p>
        </w:tc>
        <w:tc>
          <w:tcPr>
            <w:tcW w:w="1170" w:type="dxa"/>
            <w:tcBorders>
              <w:top w:val="single" w:sz="8" w:space="0" w:color="auto"/>
              <w:left w:val="nil"/>
              <w:bottom w:val="single" w:sz="8" w:space="0" w:color="auto"/>
              <w:right w:val="single" w:sz="8" w:space="0" w:color="auto"/>
            </w:tcBorders>
            <w:vAlign w:val="center"/>
          </w:tcPr>
          <w:p w14:paraId="33467017"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0B3D3F49" w14:textId="77777777" w:rsidR="0038780D" w:rsidRDefault="0038780D">
            <w:pPr>
              <w:snapToGrid w:val="0"/>
              <w:jc w:val="center"/>
              <w:rPr>
                <w:rFonts w:ascii="仿宋" w:eastAsia="仿宋" w:hAnsi="仿宋" w:hint="eastAsia"/>
                <w:bCs/>
                <w:sz w:val="28"/>
                <w:szCs w:val="32"/>
              </w:rPr>
            </w:pPr>
          </w:p>
        </w:tc>
      </w:tr>
      <w:tr w:rsidR="0038780D" w14:paraId="02396D8A"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01B5127F"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13</w:t>
            </w:r>
          </w:p>
        </w:tc>
        <w:tc>
          <w:tcPr>
            <w:tcW w:w="4975" w:type="dxa"/>
            <w:tcBorders>
              <w:top w:val="single" w:sz="8" w:space="0" w:color="auto"/>
              <w:left w:val="nil"/>
              <w:bottom w:val="single" w:sz="8" w:space="0" w:color="auto"/>
              <w:right w:val="single" w:sz="8" w:space="0" w:color="auto"/>
            </w:tcBorders>
            <w:vAlign w:val="center"/>
          </w:tcPr>
          <w:p w14:paraId="21D62EAD"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存贷比</w:t>
            </w:r>
          </w:p>
        </w:tc>
        <w:tc>
          <w:tcPr>
            <w:tcW w:w="765" w:type="dxa"/>
            <w:tcBorders>
              <w:top w:val="single" w:sz="8" w:space="0" w:color="auto"/>
              <w:left w:val="nil"/>
              <w:bottom w:val="single" w:sz="8" w:space="0" w:color="auto"/>
              <w:right w:val="single" w:sz="8" w:space="0" w:color="auto"/>
            </w:tcBorders>
            <w:vAlign w:val="center"/>
          </w:tcPr>
          <w:p w14:paraId="5BCC3A93"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w:t>
            </w:r>
          </w:p>
        </w:tc>
        <w:tc>
          <w:tcPr>
            <w:tcW w:w="1170" w:type="dxa"/>
            <w:tcBorders>
              <w:top w:val="single" w:sz="8" w:space="0" w:color="auto"/>
              <w:left w:val="nil"/>
              <w:bottom w:val="single" w:sz="8" w:space="0" w:color="auto"/>
              <w:right w:val="single" w:sz="8" w:space="0" w:color="auto"/>
            </w:tcBorders>
            <w:vAlign w:val="center"/>
          </w:tcPr>
          <w:p w14:paraId="2982C52B"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1B4F6721" w14:textId="77777777" w:rsidR="0038780D" w:rsidRDefault="0038780D">
            <w:pPr>
              <w:snapToGrid w:val="0"/>
              <w:jc w:val="center"/>
              <w:rPr>
                <w:rFonts w:ascii="仿宋" w:eastAsia="仿宋" w:hAnsi="仿宋" w:hint="eastAsia"/>
                <w:bCs/>
                <w:sz w:val="28"/>
                <w:szCs w:val="32"/>
              </w:rPr>
            </w:pPr>
          </w:p>
        </w:tc>
      </w:tr>
      <w:tr w:rsidR="0038780D" w14:paraId="37D36756"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590B2A83"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14</w:t>
            </w:r>
          </w:p>
        </w:tc>
        <w:tc>
          <w:tcPr>
            <w:tcW w:w="5740" w:type="dxa"/>
            <w:gridSpan w:val="2"/>
            <w:tcBorders>
              <w:top w:val="single" w:sz="8" w:space="0" w:color="auto"/>
              <w:left w:val="nil"/>
              <w:bottom w:val="single" w:sz="8" w:space="0" w:color="auto"/>
              <w:right w:val="single" w:sz="4" w:space="0" w:color="auto"/>
            </w:tcBorders>
            <w:vAlign w:val="center"/>
          </w:tcPr>
          <w:p w14:paraId="57CF901F"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机构设置及管理人员配置服务      无□有□</w:t>
            </w:r>
          </w:p>
        </w:tc>
        <w:tc>
          <w:tcPr>
            <w:tcW w:w="1170" w:type="dxa"/>
            <w:tcBorders>
              <w:top w:val="single" w:sz="8" w:space="0" w:color="auto"/>
              <w:left w:val="single" w:sz="4" w:space="0" w:color="auto"/>
              <w:bottom w:val="single" w:sz="8" w:space="0" w:color="auto"/>
              <w:right w:val="single" w:sz="8" w:space="0" w:color="auto"/>
            </w:tcBorders>
            <w:vAlign w:val="center"/>
          </w:tcPr>
          <w:p w14:paraId="156C867D"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033BA397" w14:textId="77777777" w:rsidR="0038780D" w:rsidRDefault="0038780D">
            <w:pPr>
              <w:snapToGrid w:val="0"/>
              <w:jc w:val="center"/>
              <w:rPr>
                <w:rFonts w:ascii="仿宋" w:eastAsia="仿宋" w:hAnsi="仿宋" w:hint="eastAsia"/>
                <w:bCs/>
                <w:sz w:val="28"/>
                <w:szCs w:val="32"/>
              </w:rPr>
            </w:pPr>
          </w:p>
        </w:tc>
      </w:tr>
      <w:tr w:rsidR="0038780D" w14:paraId="384E9D6B"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2A53E86C"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15</w:t>
            </w:r>
          </w:p>
        </w:tc>
        <w:tc>
          <w:tcPr>
            <w:tcW w:w="5740" w:type="dxa"/>
            <w:gridSpan w:val="2"/>
            <w:tcBorders>
              <w:top w:val="single" w:sz="8" w:space="0" w:color="auto"/>
              <w:left w:val="nil"/>
              <w:bottom w:val="single" w:sz="8" w:space="0" w:color="auto"/>
              <w:right w:val="single" w:sz="4" w:space="0" w:color="auto"/>
            </w:tcBorders>
            <w:vAlign w:val="center"/>
          </w:tcPr>
          <w:p w14:paraId="443C56F2"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业务人员培训服务                无□有□</w:t>
            </w:r>
          </w:p>
        </w:tc>
        <w:tc>
          <w:tcPr>
            <w:tcW w:w="1170" w:type="dxa"/>
            <w:tcBorders>
              <w:top w:val="single" w:sz="8" w:space="0" w:color="auto"/>
              <w:left w:val="single" w:sz="4" w:space="0" w:color="auto"/>
              <w:bottom w:val="single" w:sz="8" w:space="0" w:color="auto"/>
              <w:right w:val="single" w:sz="8" w:space="0" w:color="auto"/>
            </w:tcBorders>
            <w:vAlign w:val="center"/>
          </w:tcPr>
          <w:p w14:paraId="229023E1"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6823683B" w14:textId="77777777" w:rsidR="0038780D" w:rsidRDefault="0038780D">
            <w:pPr>
              <w:snapToGrid w:val="0"/>
              <w:jc w:val="center"/>
              <w:rPr>
                <w:rFonts w:ascii="仿宋" w:eastAsia="仿宋" w:hAnsi="仿宋" w:hint="eastAsia"/>
                <w:bCs/>
                <w:sz w:val="28"/>
                <w:szCs w:val="32"/>
              </w:rPr>
            </w:pPr>
          </w:p>
        </w:tc>
      </w:tr>
      <w:tr w:rsidR="0038780D" w14:paraId="2F782974"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6A1E45FC"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16</w:t>
            </w:r>
          </w:p>
        </w:tc>
        <w:tc>
          <w:tcPr>
            <w:tcW w:w="5740" w:type="dxa"/>
            <w:gridSpan w:val="2"/>
            <w:tcBorders>
              <w:top w:val="single" w:sz="8" w:space="0" w:color="auto"/>
              <w:left w:val="nil"/>
              <w:bottom w:val="single" w:sz="8" w:space="0" w:color="auto"/>
              <w:right w:val="single" w:sz="4" w:space="0" w:color="auto"/>
            </w:tcBorders>
            <w:vAlign w:val="center"/>
          </w:tcPr>
          <w:p w14:paraId="6CD1438D"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维修资金存储、账户变更服务      无□有□</w:t>
            </w:r>
          </w:p>
        </w:tc>
        <w:tc>
          <w:tcPr>
            <w:tcW w:w="1170" w:type="dxa"/>
            <w:tcBorders>
              <w:top w:val="single" w:sz="8" w:space="0" w:color="auto"/>
              <w:left w:val="single" w:sz="4" w:space="0" w:color="auto"/>
              <w:bottom w:val="single" w:sz="8" w:space="0" w:color="auto"/>
              <w:right w:val="single" w:sz="8" w:space="0" w:color="auto"/>
            </w:tcBorders>
            <w:vAlign w:val="center"/>
          </w:tcPr>
          <w:p w14:paraId="7B2B9D99"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6ADECD97" w14:textId="77777777" w:rsidR="0038780D" w:rsidRDefault="0038780D">
            <w:pPr>
              <w:snapToGrid w:val="0"/>
              <w:jc w:val="center"/>
              <w:rPr>
                <w:rFonts w:ascii="仿宋" w:eastAsia="仿宋" w:hAnsi="仿宋" w:hint="eastAsia"/>
                <w:bCs/>
                <w:sz w:val="28"/>
                <w:szCs w:val="32"/>
              </w:rPr>
            </w:pPr>
          </w:p>
        </w:tc>
      </w:tr>
      <w:tr w:rsidR="0038780D" w14:paraId="7894F214"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75C9E28D"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17</w:t>
            </w:r>
          </w:p>
        </w:tc>
        <w:tc>
          <w:tcPr>
            <w:tcW w:w="5740" w:type="dxa"/>
            <w:gridSpan w:val="2"/>
            <w:tcBorders>
              <w:top w:val="single" w:sz="8" w:space="0" w:color="auto"/>
              <w:left w:val="nil"/>
              <w:bottom w:val="single" w:sz="8" w:space="0" w:color="auto"/>
              <w:right w:val="single" w:sz="4" w:space="0" w:color="auto"/>
            </w:tcBorders>
            <w:vAlign w:val="center"/>
          </w:tcPr>
          <w:p w14:paraId="45881DBE"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维修资金账户</w:t>
            </w:r>
            <w:proofErr w:type="gramStart"/>
            <w:r>
              <w:rPr>
                <w:rFonts w:ascii="仿宋" w:eastAsia="仿宋" w:hAnsi="仿宋" w:hint="eastAsia"/>
                <w:bCs/>
                <w:sz w:val="28"/>
                <w:szCs w:val="28"/>
              </w:rPr>
              <w:t>管理增值</w:t>
            </w:r>
            <w:proofErr w:type="gramEnd"/>
            <w:r>
              <w:rPr>
                <w:rFonts w:ascii="仿宋" w:eastAsia="仿宋" w:hAnsi="仿宋" w:hint="eastAsia"/>
                <w:bCs/>
                <w:sz w:val="28"/>
                <w:szCs w:val="28"/>
              </w:rPr>
              <w:t>服务        无□有□</w:t>
            </w:r>
          </w:p>
        </w:tc>
        <w:tc>
          <w:tcPr>
            <w:tcW w:w="1170" w:type="dxa"/>
            <w:tcBorders>
              <w:top w:val="single" w:sz="8" w:space="0" w:color="auto"/>
              <w:left w:val="single" w:sz="4" w:space="0" w:color="auto"/>
              <w:bottom w:val="single" w:sz="8" w:space="0" w:color="auto"/>
              <w:right w:val="single" w:sz="8" w:space="0" w:color="auto"/>
            </w:tcBorders>
            <w:vAlign w:val="center"/>
          </w:tcPr>
          <w:p w14:paraId="405ED3C8"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5FCF0FA0" w14:textId="77777777" w:rsidR="0038780D" w:rsidRDefault="0038780D">
            <w:pPr>
              <w:snapToGrid w:val="0"/>
              <w:jc w:val="center"/>
              <w:rPr>
                <w:rFonts w:ascii="仿宋" w:eastAsia="仿宋" w:hAnsi="仿宋" w:hint="eastAsia"/>
                <w:bCs/>
                <w:sz w:val="28"/>
                <w:szCs w:val="32"/>
              </w:rPr>
            </w:pPr>
          </w:p>
        </w:tc>
      </w:tr>
      <w:tr w:rsidR="0038780D" w14:paraId="45CDA758"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4F07CAF0" w14:textId="77777777" w:rsidR="0038780D" w:rsidRDefault="00000000">
            <w:pPr>
              <w:tabs>
                <w:tab w:val="left" w:pos="348"/>
              </w:tabs>
              <w:snapToGrid w:val="0"/>
              <w:jc w:val="center"/>
              <w:rPr>
                <w:rFonts w:ascii="仿宋" w:eastAsia="仿宋" w:hAnsi="仿宋" w:hint="eastAsia"/>
                <w:bCs/>
                <w:sz w:val="28"/>
                <w:szCs w:val="28"/>
              </w:rPr>
            </w:pPr>
            <w:r>
              <w:rPr>
                <w:rFonts w:ascii="仿宋" w:eastAsia="仿宋" w:hAnsi="仿宋" w:hint="eastAsia"/>
                <w:bCs/>
                <w:sz w:val="28"/>
                <w:szCs w:val="28"/>
              </w:rPr>
              <w:t>18</w:t>
            </w:r>
          </w:p>
        </w:tc>
        <w:tc>
          <w:tcPr>
            <w:tcW w:w="5740" w:type="dxa"/>
            <w:gridSpan w:val="2"/>
            <w:tcBorders>
              <w:top w:val="single" w:sz="8" w:space="0" w:color="auto"/>
              <w:left w:val="nil"/>
              <w:bottom w:val="single" w:sz="8" w:space="0" w:color="auto"/>
              <w:right w:val="single" w:sz="4" w:space="0" w:color="auto"/>
            </w:tcBorders>
            <w:vAlign w:val="center"/>
          </w:tcPr>
          <w:p w14:paraId="520CDAE8"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维修资金拨付服务服务            无□有□</w:t>
            </w:r>
          </w:p>
        </w:tc>
        <w:tc>
          <w:tcPr>
            <w:tcW w:w="1170" w:type="dxa"/>
            <w:tcBorders>
              <w:top w:val="single" w:sz="8" w:space="0" w:color="auto"/>
              <w:left w:val="single" w:sz="4" w:space="0" w:color="auto"/>
              <w:bottom w:val="single" w:sz="8" w:space="0" w:color="auto"/>
              <w:right w:val="single" w:sz="8" w:space="0" w:color="auto"/>
            </w:tcBorders>
            <w:vAlign w:val="center"/>
          </w:tcPr>
          <w:p w14:paraId="6C81FB75"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2AB13220" w14:textId="77777777" w:rsidR="0038780D" w:rsidRDefault="0038780D">
            <w:pPr>
              <w:snapToGrid w:val="0"/>
              <w:jc w:val="center"/>
              <w:rPr>
                <w:rFonts w:ascii="仿宋" w:eastAsia="仿宋" w:hAnsi="仿宋" w:hint="eastAsia"/>
                <w:bCs/>
                <w:sz w:val="28"/>
                <w:szCs w:val="32"/>
              </w:rPr>
            </w:pPr>
          </w:p>
        </w:tc>
      </w:tr>
      <w:tr w:rsidR="0038780D" w14:paraId="209CBFAD"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7427DCEC"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19</w:t>
            </w:r>
          </w:p>
        </w:tc>
        <w:tc>
          <w:tcPr>
            <w:tcW w:w="5740" w:type="dxa"/>
            <w:gridSpan w:val="2"/>
            <w:tcBorders>
              <w:top w:val="single" w:sz="8" w:space="0" w:color="auto"/>
              <w:left w:val="nil"/>
              <w:bottom w:val="single" w:sz="8" w:space="0" w:color="auto"/>
              <w:right w:val="single" w:sz="4" w:space="0" w:color="auto"/>
            </w:tcBorders>
            <w:vAlign w:val="center"/>
          </w:tcPr>
          <w:p w14:paraId="3EC82B9F"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维修资金对账服务服务            无□有□</w:t>
            </w:r>
          </w:p>
        </w:tc>
        <w:tc>
          <w:tcPr>
            <w:tcW w:w="1170" w:type="dxa"/>
            <w:tcBorders>
              <w:top w:val="single" w:sz="8" w:space="0" w:color="auto"/>
              <w:left w:val="single" w:sz="4" w:space="0" w:color="auto"/>
              <w:bottom w:val="single" w:sz="8" w:space="0" w:color="auto"/>
              <w:right w:val="single" w:sz="8" w:space="0" w:color="auto"/>
            </w:tcBorders>
            <w:vAlign w:val="center"/>
          </w:tcPr>
          <w:p w14:paraId="6FCD45E0"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1C15C235" w14:textId="77777777" w:rsidR="0038780D" w:rsidRDefault="0038780D">
            <w:pPr>
              <w:snapToGrid w:val="0"/>
              <w:jc w:val="center"/>
              <w:rPr>
                <w:rFonts w:ascii="仿宋" w:eastAsia="仿宋" w:hAnsi="仿宋" w:hint="eastAsia"/>
                <w:bCs/>
                <w:sz w:val="28"/>
                <w:szCs w:val="32"/>
              </w:rPr>
            </w:pPr>
          </w:p>
        </w:tc>
      </w:tr>
      <w:tr w:rsidR="0038780D" w14:paraId="2C2735D4"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7343B461"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20</w:t>
            </w:r>
          </w:p>
        </w:tc>
        <w:tc>
          <w:tcPr>
            <w:tcW w:w="5740" w:type="dxa"/>
            <w:gridSpan w:val="2"/>
            <w:tcBorders>
              <w:top w:val="single" w:sz="8" w:space="0" w:color="auto"/>
              <w:left w:val="nil"/>
              <w:bottom w:val="single" w:sz="8" w:space="0" w:color="auto"/>
              <w:right w:val="single" w:sz="4" w:space="0" w:color="auto"/>
            </w:tcBorders>
            <w:vAlign w:val="center"/>
          </w:tcPr>
          <w:p w14:paraId="39E45293"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维修资金账户</w:t>
            </w:r>
            <w:proofErr w:type="gramStart"/>
            <w:r>
              <w:rPr>
                <w:rFonts w:ascii="仿宋" w:eastAsia="仿宋" w:hAnsi="仿宋" w:hint="eastAsia"/>
                <w:bCs/>
                <w:sz w:val="28"/>
                <w:szCs w:val="28"/>
              </w:rPr>
              <w:t>存储增值</w:t>
            </w:r>
            <w:proofErr w:type="gramEnd"/>
            <w:r>
              <w:rPr>
                <w:rFonts w:ascii="仿宋" w:eastAsia="仿宋" w:hAnsi="仿宋" w:hint="eastAsia"/>
                <w:bCs/>
                <w:sz w:val="28"/>
                <w:szCs w:val="28"/>
              </w:rPr>
              <w:t>服务        无□有□</w:t>
            </w:r>
          </w:p>
        </w:tc>
        <w:tc>
          <w:tcPr>
            <w:tcW w:w="1170" w:type="dxa"/>
            <w:tcBorders>
              <w:top w:val="single" w:sz="8" w:space="0" w:color="auto"/>
              <w:left w:val="single" w:sz="4" w:space="0" w:color="auto"/>
              <w:bottom w:val="single" w:sz="8" w:space="0" w:color="auto"/>
              <w:right w:val="single" w:sz="8" w:space="0" w:color="auto"/>
            </w:tcBorders>
            <w:vAlign w:val="center"/>
          </w:tcPr>
          <w:p w14:paraId="0446319B"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0C9355D9" w14:textId="77777777" w:rsidR="0038780D" w:rsidRDefault="0038780D">
            <w:pPr>
              <w:snapToGrid w:val="0"/>
              <w:jc w:val="center"/>
              <w:rPr>
                <w:rFonts w:ascii="仿宋" w:eastAsia="仿宋" w:hAnsi="仿宋" w:hint="eastAsia"/>
                <w:bCs/>
                <w:sz w:val="28"/>
                <w:szCs w:val="32"/>
              </w:rPr>
            </w:pPr>
          </w:p>
        </w:tc>
      </w:tr>
      <w:tr w:rsidR="0038780D" w14:paraId="245CE685" w14:textId="77777777">
        <w:trPr>
          <w:trHeight w:val="665"/>
          <w:jc w:val="center"/>
        </w:trPr>
        <w:tc>
          <w:tcPr>
            <w:tcW w:w="540" w:type="dxa"/>
            <w:tcBorders>
              <w:top w:val="single" w:sz="8" w:space="0" w:color="auto"/>
              <w:left w:val="single" w:sz="8" w:space="0" w:color="auto"/>
              <w:bottom w:val="single" w:sz="8" w:space="0" w:color="auto"/>
              <w:right w:val="single" w:sz="8" w:space="0" w:color="auto"/>
            </w:tcBorders>
            <w:vAlign w:val="center"/>
          </w:tcPr>
          <w:p w14:paraId="1408F15E"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21</w:t>
            </w:r>
          </w:p>
        </w:tc>
        <w:tc>
          <w:tcPr>
            <w:tcW w:w="5740" w:type="dxa"/>
            <w:gridSpan w:val="2"/>
            <w:tcBorders>
              <w:top w:val="single" w:sz="8" w:space="0" w:color="auto"/>
              <w:left w:val="nil"/>
              <w:bottom w:val="single" w:sz="8" w:space="0" w:color="auto"/>
              <w:right w:val="single" w:sz="4" w:space="0" w:color="auto"/>
            </w:tcBorders>
            <w:vAlign w:val="center"/>
          </w:tcPr>
          <w:p w14:paraId="1139557E"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提供维修资金缴存、使用等系统运行提供保障、升级等信息支持服务              无□有□</w:t>
            </w:r>
          </w:p>
        </w:tc>
        <w:tc>
          <w:tcPr>
            <w:tcW w:w="1170" w:type="dxa"/>
            <w:tcBorders>
              <w:top w:val="single" w:sz="8" w:space="0" w:color="auto"/>
              <w:left w:val="single" w:sz="4" w:space="0" w:color="auto"/>
              <w:bottom w:val="single" w:sz="8" w:space="0" w:color="auto"/>
              <w:right w:val="single" w:sz="8" w:space="0" w:color="auto"/>
            </w:tcBorders>
            <w:vAlign w:val="center"/>
          </w:tcPr>
          <w:p w14:paraId="5D31CDE6"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69CEBDD0" w14:textId="77777777" w:rsidR="0038780D" w:rsidRDefault="0038780D">
            <w:pPr>
              <w:snapToGrid w:val="0"/>
              <w:jc w:val="center"/>
              <w:rPr>
                <w:rFonts w:ascii="仿宋" w:eastAsia="仿宋" w:hAnsi="仿宋" w:hint="eastAsia"/>
                <w:bCs/>
                <w:sz w:val="28"/>
                <w:szCs w:val="32"/>
              </w:rPr>
            </w:pPr>
          </w:p>
        </w:tc>
      </w:tr>
      <w:tr w:rsidR="0038780D" w14:paraId="043F7D34"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2393E53F"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22</w:t>
            </w:r>
          </w:p>
        </w:tc>
        <w:tc>
          <w:tcPr>
            <w:tcW w:w="5740" w:type="dxa"/>
            <w:gridSpan w:val="2"/>
            <w:tcBorders>
              <w:top w:val="single" w:sz="8" w:space="0" w:color="auto"/>
              <w:left w:val="nil"/>
              <w:bottom w:val="single" w:sz="8" w:space="0" w:color="auto"/>
              <w:right w:val="single" w:sz="4" w:space="0" w:color="auto"/>
            </w:tcBorders>
            <w:vAlign w:val="center"/>
          </w:tcPr>
          <w:p w14:paraId="07E6C5C2"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中标期间能够按按季报送银行各项风险监控指标                              无□有□</w:t>
            </w:r>
          </w:p>
        </w:tc>
        <w:tc>
          <w:tcPr>
            <w:tcW w:w="1170" w:type="dxa"/>
            <w:tcBorders>
              <w:top w:val="single" w:sz="8" w:space="0" w:color="auto"/>
              <w:left w:val="single" w:sz="4" w:space="0" w:color="auto"/>
              <w:bottom w:val="single" w:sz="8" w:space="0" w:color="auto"/>
              <w:right w:val="single" w:sz="8" w:space="0" w:color="auto"/>
            </w:tcBorders>
            <w:vAlign w:val="center"/>
          </w:tcPr>
          <w:p w14:paraId="64040FE7"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74D4641E" w14:textId="77777777" w:rsidR="0038780D" w:rsidRDefault="0038780D">
            <w:pPr>
              <w:snapToGrid w:val="0"/>
              <w:jc w:val="center"/>
              <w:rPr>
                <w:rFonts w:ascii="仿宋" w:eastAsia="仿宋" w:hAnsi="仿宋" w:hint="eastAsia"/>
                <w:bCs/>
                <w:sz w:val="28"/>
                <w:szCs w:val="32"/>
              </w:rPr>
            </w:pPr>
          </w:p>
        </w:tc>
      </w:tr>
      <w:tr w:rsidR="0038780D" w14:paraId="3190D296" w14:textId="77777777">
        <w:trPr>
          <w:jc w:val="center"/>
        </w:trPr>
        <w:tc>
          <w:tcPr>
            <w:tcW w:w="540" w:type="dxa"/>
            <w:tcBorders>
              <w:top w:val="single" w:sz="8" w:space="0" w:color="auto"/>
              <w:left w:val="single" w:sz="8" w:space="0" w:color="auto"/>
              <w:bottom w:val="single" w:sz="8" w:space="0" w:color="auto"/>
              <w:right w:val="single" w:sz="8" w:space="0" w:color="auto"/>
            </w:tcBorders>
            <w:vAlign w:val="center"/>
          </w:tcPr>
          <w:p w14:paraId="60C66D48" w14:textId="77777777" w:rsidR="0038780D" w:rsidRDefault="00000000">
            <w:pPr>
              <w:snapToGrid w:val="0"/>
              <w:jc w:val="center"/>
              <w:rPr>
                <w:rFonts w:ascii="仿宋" w:eastAsia="仿宋" w:hAnsi="仿宋" w:hint="eastAsia"/>
                <w:bCs/>
                <w:sz w:val="28"/>
                <w:szCs w:val="28"/>
              </w:rPr>
            </w:pPr>
            <w:r>
              <w:rPr>
                <w:rFonts w:ascii="仿宋" w:eastAsia="仿宋" w:hAnsi="仿宋" w:hint="eastAsia"/>
                <w:bCs/>
                <w:sz w:val="28"/>
                <w:szCs w:val="28"/>
              </w:rPr>
              <w:t>23</w:t>
            </w:r>
          </w:p>
        </w:tc>
        <w:tc>
          <w:tcPr>
            <w:tcW w:w="5740" w:type="dxa"/>
            <w:gridSpan w:val="2"/>
            <w:tcBorders>
              <w:top w:val="single" w:sz="8" w:space="0" w:color="auto"/>
              <w:left w:val="nil"/>
              <w:bottom w:val="single" w:sz="8" w:space="0" w:color="auto"/>
              <w:right w:val="single" w:sz="4" w:space="0" w:color="auto"/>
            </w:tcBorders>
            <w:vAlign w:val="center"/>
          </w:tcPr>
          <w:p w14:paraId="241EF0E9" w14:textId="77777777" w:rsidR="0038780D" w:rsidRDefault="00000000">
            <w:pPr>
              <w:snapToGrid w:val="0"/>
              <w:jc w:val="left"/>
              <w:rPr>
                <w:rFonts w:ascii="仿宋" w:eastAsia="仿宋" w:hAnsi="仿宋" w:hint="eastAsia"/>
                <w:bCs/>
                <w:sz w:val="28"/>
                <w:szCs w:val="28"/>
              </w:rPr>
            </w:pPr>
            <w:r>
              <w:rPr>
                <w:rFonts w:ascii="仿宋" w:eastAsia="仿宋" w:hAnsi="仿宋" w:hint="eastAsia"/>
                <w:bCs/>
                <w:sz w:val="28"/>
                <w:szCs w:val="28"/>
              </w:rPr>
              <w:t>对维修资金专用账户超过500万以上非本单位收款人的对外转账提供核实单位财务负责人或分管领导电话二次确认服务        无□有□</w:t>
            </w:r>
          </w:p>
        </w:tc>
        <w:tc>
          <w:tcPr>
            <w:tcW w:w="1170" w:type="dxa"/>
            <w:tcBorders>
              <w:top w:val="single" w:sz="8" w:space="0" w:color="auto"/>
              <w:left w:val="single" w:sz="4" w:space="0" w:color="auto"/>
              <w:bottom w:val="single" w:sz="8" w:space="0" w:color="auto"/>
              <w:right w:val="single" w:sz="8" w:space="0" w:color="auto"/>
            </w:tcBorders>
            <w:vAlign w:val="center"/>
          </w:tcPr>
          <w:p w14:paraId="621D439E" w14:textId="77777777" w:rsidR="0038780D" w:rsidRDefault="0038780D">
            <w:pPr>
              <w:snapToGrid w:val="0"/>
              <w:jc w:val="center"/>
              <w:rPr>
                <w:rFonts w:ascii="仿宋" w:eastAsia="仿宋" w:hAnsi="仿宋" w:hint="eastAsia"/>
                <w:bCs/>
                <w:sz w:val="28"/>
                <w:szCs w:val="32"/>
              </w:rPr>
            </w:pPr>
          </w:p>
        </w:tc>
        <w:tc>
          <w:tcPr>
            <w:tcW w:w="984" w:type="dxa"/>
            <w:tcBorders>
              <w:top w:val="single" w:sz="8" w:space="0" w:color="auto"/>
              <w:left w:val="nil"/>
              <w:bottom w:val="single" w:sz="8" w:space="0" w:color="auto"/>
              <w:right w:val="single" w:sz="8" w:space="0" w:color="auto"/>
            </w:tcBorders>
            <w:vAlign w:val="center"/>
          </w:tcPr>
          <w:p w14:paraId="29F09B26" w14:textId="77777777" w:rsidR="0038780D" w:rsidRDefault="0038780D">
            <w:pPr>
              <w:snapToGrid w:val="0"/>
              <w:jc w:val="center"/>
              <w:rPr>
                <w:rFonts w:ascii="仿宋" w:eastAsia="仿宋" w:hAnsi="仿宋" w:hint="eastAsia"/>
                <w:bCs/>
                <w:sz w:val="28"/>
                <w:szCs w:val="32"/>
              </w:rPr>
            </w:pPr>
          </w:p>
        </w:tc>
      </w:tr>
    </w:tbl>
    <w:p w14:paraId="632A503F" w14:textId="77777777" w:rsidR="0038780D" w:rsidRDefault="0038780D">
      <w:pPr>
        <w:tabs>
          <w:tab w:val="left" w:pos="5520"/>
        </w:tabs>
        <w:rPr>
          <w:rFonts w:ascii="仿宋" w:eastAsia="仿宋" w:hAnsi="仿宋" w:hint="eastAsia"/>
          <w:bCs/>
          <w:sz w:val="32"/>
          <w:szCs w:val="32"/>
        </w:rPr>
      </w:pPr>
    </w:p>
    <w:p w14:paraId="4FFE4E71" w14:textId="77777777" w:rsidR="0038780D" w:rsidRDefault="00000000">
      <w:pPr>
        <w:tabs>
          <w:tab w:val="left" w:pos="253"/>
        </w:tabs>
        <w:ind w:firstLineChars="1100" w:firstLine="3520"/>
        <w:rPr>
          <w:rFonts w:ascii="仿宋" w:eastAsia="仿宋" w:hAnsi="仿宋" w:hint="eastAsia"/>
          <w:bCs/>
          <w:sz w:val="32"/>
          <w:szCs w:val="32"/>
        </w:rPr>
      </w:pPr>
      <w:r>
        <w:rPr>
          <w:rFonts w:ascii="仿宋" w:eastAsia="仿宋" w:hAnsi="仿宋" w:hint="eastAsia"/>
          <w:bCs/>
          <w:sz w:val="32"/>
          <w:szCs w:val="32"/>
        </w:rPr>
        <w:tab/>
        <w:t>投标人授权代表签字：</w:t>
      </w:r>
    </w:p>
    <w:p w14:paraId="0240444F" w14:textId="77777777" w:rsidR="0038780D" w:rsidRDefault="00000000">
      <w:pPr>
        <w:rPr>
          <w:rFonts w:ascii="仿宋" w:eastAsia="仿宋" w:hAnsi="仿宋" w:hint="eastAsia"/>
          <w:bCs/>
          <w:sz w:val="32"/>
          <w:szCs w:val="32"/>
        </w:rPr>
      </w:pPr>
      <w:r>
        <w:rPr>
          <w:rFonts w:ascii="仿宋" w:eastAsia="仿宋" w:hAnsi="仿宋"/>
          <w:bCs/>
          <w:sz w:val="32"/>
          <w:szCs w:val="32"/>
        </w:rPr>
        <w:t xml:space="preserve">                              </w:t>
      </w:r>
    </w:p>
    <w:p w14:paraId="666B0C22" w14:textId="77777777" w:rsidR="0038780D" w:rsidRDefault="00000000">
      <w:pPr>
        <w:ind w:firstLineChars="1950" w:firstLine="6240"/>
        <w:rPr>
          <w:rFonts w:ascii="仿宋" w:eastAsia="仿宋" w:hAnsi="仿宋" w:hint="eastAsia"/>
          <w:bCs/>
          <w:sz w:val="32"/>
          <w:szCs w:val="32"/>
        </w:rPr>
      </w:pPr>
      <w:r>
        <w:rPr>
          <w:rFonts w:ascii="仿宋" w:eastAsia="仿宋" w:hAnsi="仿宋" w:hint="eastAsia"/>
          <w:bCs/>
          <w:sz w:val="32"/>
          <w:szCs w:val="32"/>
        </w:rPr>
        <w:t>（公章）</w:t>
      </w:r>
    </w:p>
    <w:p w14:paraId="03177CF9" w14:textId="77777777" w:rsidR="0038780D" w:rsidRDefault="00000000">
      <w:pPr>
        <w:ind w:leftChars="21" w:left="44" w:firstLineChars="1950" w:firstLine="6240"/>
        <w:rPr>
          <w:rFonts w:ascii="仿宋" w:eastAsia="仿宋" w:hAnsi="仿宋" w:hint="eastAsia"/>
          <w:b/>
          <w:bCs/>
          <w:sz w:val="32"/>
          <w:szCs w:val="32"/>
        </w:rPr>
      </w:pPr>
      <w:r>
        <w:rPr>
          <w:rFonts w:ascii="仿宋" w:eastAsia="仿宋" w:hAnsi="仿宋" w:hint="eastAsia"/>
          <w:bCs/>
          <w:sz w:val="32"/>
          <w:szCs w:val="32"/>
        </w:rPr>
        <w:t>年</w:t>
      </w:r>
      <w:r>
        <w:rPr>
          <w:rFonts w:ascii="仿宋" w:eastAsia="仿宋" w:hAnsi="仿宋"/>
          <w:bCs/>
          <w:sz w:val="32"/>
          <w:szCs w:val="32"/>
        </w:rPr>
        <w:t xml:space="preserve">  </w:t>
      </w:r>
      <w:r>
        <w:rPr>
          <w:rFonts w:ascii="仿宋" w:eastAsia="仿宋" w:hAnsi="仿宋" w:hint="eastAsia"/>
          <w:bCs/>
          <w:sz w:val="32"/>
          <w:szCs w:val="32"/>
        </w:rPr>
        <w:t>月</w:t>
      </w:r>
      <w:r>
        <w:rPr>
          <w:rFonts w:ascii="仿宋" w:eastAsia="仿宋" w:hAnsi="仿宋"/>
          <w:bCs/>
          <w:sz w:val="32"/>
          <w:szCs w:val="32"/>
        </w:rPr>
        <w:t xml:space="preserve">  </w:t>
      </w:r>
      <w:r>
        <w:rPr>
          <w:rFonts w:ascii="仿宋" w:eastAsia="仿宋" w:hAnsi="仿宋" w:hint="eastAsia"/>
          <w:bCs/>
          <w:sz w:val="32"/>
          <w:szCs w:val="32"/>
        </w:rPr>
        <w:t>日</w:t>
      </w:r>
      <w:r>
        <w:rPr>
          <w:rFonts w:ascii="仿宋" w:eastAsia="仿宋" w:hAnsi="仿宋"/>
          <w:b/>
          <w:bCs/>
          <w:sz w:val="32"/>
          <w:szCs w:val="32"/>
        </w:rPr>
        <w:tab/>
      </w:r>
    </w:p>
    <w:p w14:paraId="016D0DB1" w14:textId="77777777" w:rsidR="0038780D" w:rsidRDefault="00000000">
      <w:pPr>
        <w:tabs>
          <w:tab w:val="left" w:pos="3048"/>
        </w:tabs>
        <w:autoSpaceDE w:val="0"/>
        <w:spacing w:line="480" w:lineRule="auto"/>
        <w:rPr>
          <w:rFonts w:ascii="仿宋" w:eastAsia="仿宋" w:hAnsi="仿宋" w:hint="eastAsia"/>
          <w:b/>
          <w:bCs/>
          <w:sz w:val="32"/>
          <w:szCs w:val="32"/>
        </w:rPr>
      </w:pPr>
      <w:r>
        <w:rPr>
          <w:rFonts w:ascii="仿宋" w:eastAsia="仿宋" w:hAnsi="仿宋" w:hint="eastAsia"/>
          <w:b/>
          <w:bCs/>
          <w:sz w:val="32"/>
          <w:szCs w:val="32"/>
        </w:rPr>
        <w:lastRenderedPageBreak/>
        <w:t>附件四</w:t>
      </w:r>
    </w:p>
    <w:p w14:paraId="4B002FE5" w14:textId="77777777" w:rsidR="0038780D" w:rsidRDefault="0038780D">
      <w:pPr>
        <w:tabs>
          <w:tab w:val="left" w:pos="3048"/>
        </w:tabs>
        <w:autoSpaceDE w:val="0"/>
        <w:spacing w:line="480" w:lineRule="auto"/>
        <w:rPr>
          <w:rFonts w:ascii="仿宋" w:eastAsia="仿宋" w:hAnsi="仿宋" w:hint="eastAsia"/>
          <w:b/>
          <w:bCs/>
          <w:sz w:val="32"/>
          <w:szCs w:val="32"/>
        </w:rPr>
      </w:pPr>
    </w:p>
    <w:p w14:paraId="7FD2C9BF" w14:textId="77777777" w:rsidR="0038780D" w:rsidRDefault="0038780D">
      <w:pPr>
        <w:tabs>
          <w:tab w:val="left" w:pos="3048"/>
        </w:tabs>
        <w:autoSpaceDE w:val="0"/>
        <w:spacing w:line="480" w:lineRule="auto"/>
        <w:rPr>
          <w:rFonts w:ascii="仿宋" w:eastAsia="仿宋" w:hAnsi="仿宋" w:hint="eastAsia"/>
          <w:b/>
          <w:bCs/>
          <w:sz w:val="32"/>
          <w:szCs w:val="32"/>
        </w:rPr>
      </w:pPr>
    </w:p>
    <w:p w14:paraId="61A12CED" w14:textId="77777777" w:rsidR="0038780D" w:rsidRDefault="00000000">
      <w:pPr>
        <w:autoSpaceDE w:val="0"/>
        <w:spacing w:line="480" w:lineRule="auto"/>
        <w:jc w:val="center"/>
        <w:rPr>
          <w:rFonts w:ascii="仿宋" w:eastAsia="仿宋" w:hAnsi="仿宋" w:hint="eastAsia"/>
          <w:b/>
          <w:bCs/>
          <w:sz w:val="32"/>
          <w:szCs w:val="32"/>
        </w:rPr>
      </w:pPr>
      <w:r>
        <w:rPr>
          <w:rFonts w:ascii="仿宋" w:eastAsia="仿宋" w:hAnsi="仿宋" w:hint="eastAsia"/>
          <w:b/>
          <w:bCs/>
          <w:sz w:val="32"/>
          <w:szCs w:val="32"/>
        </w:rPr>
        <w:t>二、法定代表人</w:t>
      </w:r>
      <w:r>
        <w:rPr>
          <w:rFonts w:ascii="仿宋" w:eastAsia="仿宋" w:hAnsi="仿宋" w:hint="eastAsia"/>
          <w:b/>
          <w:bCs/>
          <w:kern w:val="0"/>
          <w:sz w:val="32"/>
          <w:szCs w:val="32"/>
        </w:rPr>
        <w:t>（授权委托人）</w:t>
      </w:r>
      <w:r>
        <w:rPr>
          <w:rFonts w:ascii="仿宋" w:eastAsia="仿宋" w:hAnsi="仿宋" w:hint="eastAsia"/>
          <w:b/>
          <w:bCs/>
          <w:sz w:val="32"/>
          <w:szCs w:val="32"/>
        </w:rPr>
        <w:t>资格证明书</w:t>
      </w:r>
    </w:p>
    <w:p w14:paraId="035F730C" w14:textId="77777777" w:rsidR="0038780D" w:rsidRDefault="00000000">
      <w:pPr>
        <w:autoSpaceDE w:val="0"/>
        <w:adjustRightInd w:val="0"/>
        <w:snapToGrid w:val="0"/>
        <w:ind w:firstLineChars="200" w:firstLine="640"/>
        <w:rPr>
          <w:rFonts w:ascii="仿宋" w:eastAsia="仿宋" w:hAnsi="仿宋" w:hint="eastAsia"/>
          <w:sz w:val="32"/>
          <w:szCs w:val="32"/>
        </w:rPr>
      </w:pPr>
      <w:r>
        <w:rPr>
          <w:rFonts w:ascii="仿宋" w:eastAsia="仿宋" w:hAnsi="仿宋"/>
          <w:sz w:val="32"/>
          <w:szCs w:val="32"/>
        </w:rPr>
        <w:t xml:space="preserve"> </w:t>
      </w:r>
    </w:p>
    <w:p w14:paraId="16FB9AF6" w14:textId="77777777" w:rsidR="0038780D" w:rsidRDefault="00000000">
      <w:pPr>
        <w:autoSpaceDE w:val="0"/>
        <w:adjustRightInd w:val="0"/>
        <w:snapToGrid w:val="0"/>
        <w:ind w:firstLineChars="200" w:firstLine="640"/>
        <w:rPr>
          <w:rFonts w:ascii="仿宋" w:eastAsia="仿宋" w:hAnsi="仿宋" w:hint="eastAsia"/>
          <w:sz w:val="32"/>
          <w:szCs w:val="32"/>
          <w:u w:val="single"/>
        </w:rPr>
      </w:pPr>
      <w:r>
        <w:rPr>
          <w:rFonts w:ascii="仿宋" w:eastAsia="仿宋" w:hAnsi="仿宋" w:hint="eastAsia"/>
          <w:sz w:val="32"/>
          <w:szCs w:val="32"/>
        </w:rPr>
        <w:t>投标人名称：</w:t>
      </w:r>
      <w:r>
        <w:rPr>
          <w:rFonts w:ascii="仿宋" w:eastAsia="仿宋" w:hAnsi="仿宋"/>
          <w:sz w:val="32"/>
          <w:szCs w:val="32"/>
          <w:u w:val="single"/>
        </w:rPr>
        <w:t xml:space="preserve">            </w:t>
      </w:r>
    </w:p>
    <w:p w14:paraId="5BFDE6AA" w14:textId="77777777" w:rsidR="0038780D" w:rsidRDefault="00000000">
      <w:pPr>
        <w:autoSpaceDE w:val="0"/>
        <w:adjustRightInd w:val="0"/>
        <w:snapToGrid w:val="0"/>
        <w:ind w:firstLineChars="200" w:firstLine="640"/>
        <w:rPr>
          <w:rFonts w:ascii="仿宋" w:eastAsia="仿宋" w:hAnsi="仿宋" w:hint="eastAsia"/>
          <w:sz w:val="32"/>
          <w:szCs w:val="32"/>
        </w:rPr>
      </w:pPr>
      <w:r>
        <w:rPr>
          <w:rFonts w:ascii="仿宋" w:eastAsia="仿宋" w:hAnsi="仿宋" w:hint="eastAsia"/>
          <w:sz w:val="32"/>
          <w:szCs w:val="32"/>
        </w:rPr>
        <w:t>单位性质：</w:t>
      </w:r>
      <w:r>
        <w:rPr>
          <w:rFonts w:ascii="仿宋" w:eastAsia="仿宋" w:hAnsi="仿宋"/>
          <w:sz w:val="32"/>
          <w:szCs w:val="32"/>
          <w:u w:val="single"/>
        </w:rPr>
        <w:t xml:space="preserve">              </w:t>
      </w:r>
    </w:p>
    <w:p w14:paraId="68B2A7D1" w14:textId="77777777" w:rsidR="0038780D" w:rsidRDefault="00000000">
      <w:pPr>
        <w:autoSpaceDE w:val="0"/>
        <w:adjustRightInd w:val="0"/>
        <w:snapToGrid w:val="0"/>
        <w:ind w:firstLineChars="200" w:firstLine="640"/>
        <w:rPr>
          <w:rFonts w:ascii="仿宋" w:eastAsia="仿宋" w:hAnsi="仿宋" w:hint="eastAsia"/>
          <w:sz w:val="32"/>
          <w:szCs w:val="32"/>
          <w:u w:val="single"/>
        </w:rPr>
      </w:pPr>
      <w:r>
        <w:rPr>
          <w:rFonts w:ascii="仿宋" w:eastAsia="仿宋" w:hAnsi="仿宋" w:hint="eastAsia"/>
          <w:sz w:val="32"/>
          <w:szCs w:val="32"/>
        </w:rPr>
        <w:t>地址：</w:t>
      </w:r>
      <w:r>
        <w:rPr>
          <w:rFonts w:ascii="仿宋" w:eastAsia="仿宋" w:hAnsi="仿宋"/>
          <w:sz w:val="32"/>
          <w:szCs w:val="32"/>
          <w:u w:val="single"/>
        </w:rPr>
        <w:t xml:space="preserve">                  </w:t>
      </w:r>
    </w:p>
    <w:p w14:paraId="284FC69E" w14:textId="77777777" w:rsidR="0038780D" w:rsidRDefault="00000000">
      <w:pPr>
        <w:autoSpaceDE w:val="0"/>
        <w:adjustRightInd w:val="0"/>
        <w:snapToGrid w:val="0"/>
        <w:ind w:firstLineChars="200" w:firstLine="640"/>
        <w:rPr>
          <w:rFonts w:ascii="仿宋" w:eastAsia="仿宋" w:hAnsi="仿宋" w:hint="eastAsia"/>
          <w:sz w:val="32"/>
          <w:szCs w:val="32"/>
        </w:rPr>
      </w:pPr>
      <w:r>
        <w:rPr>
          <w:rFonts w:ascii="仿宋" w:eastAsia="仿宋" w:hAnsi="仿宋" w:hint="eastAsia"/>
          <w:sz w:val="32"/>
          <w:szCs w:val="32"/>
        </w:rPr>
        <w:t>成立时间：</w:t>
      </w:r>
      <w:r>
        <w:rPr>
          <w:rFonts w:ascii="仿宋" w:eastAsia="仿宋" w:hAnsi="仿宋"/>
          <w:sz w:val="32"/>
          <w:szCs w:val="32"/>
          <w:u w:val="single"/>
        </w:rPr>
        <w:t xml:space="preserve">       </w:t>
      </w:r>
      <w:r>
        <w:rPr>
          <w:rFonts w:ascii="仿宋" w:eastAsia="仿宋" w:hAnsi="仿宋" w:hint="eastAsia"/>
          <w:sz w:val="32"/>
          <w:szCs w:val="32"/>
        </w:rPr>
        <w:t>年</w:t>
      </w:r>
      <w:r>
        <w:rPr>
          <w:rFonts w:ascii="仿宋" w:eastAsia="仿宋" w:hAnsi="仿宋"/>
          <w:sz w:val="32"/>
          <w:szCs w:val="32"/>
          <w:u w:val="single"/>
        </w:rPr>
        <w:t xml:space="preserve">      </w:t>
      </w:r>
      <w:r>
        <w:rPr>
          <w:rFonts w:ascii="仿宋" w:eastAsia="仿宋" w:hAnsi="仿宋" w:hint="eastAsia"/>
          <w:sz w:val="32"/>
          <w:szCs w:val="32"/>
        </w:rPr>
        <w:t>月</w:t>
      </w:r>
      <w:r>
        <w:rPr>
          <w:rFonts w:ascii="仿宋" w:eastAsia="仿宋" w:hAnsi="仿宋"/>
          <w:sz w:val="32"/>
          <w:szCs w:val="32"/>
          <w:u w:val="single"/>
        </w:rPr>
        <w:t xml:space="preserve">      </w:t>
      </w:r>
      <w:r>
        <w:rPr>
          <w:rFonts w:ascii="仿宋" w:eastAsia="仿宋" w:hAnsi="仿宋" w:hint="eastAsia"/>
          <w:sz w:val="32"/>
          <w:szCs w:val="32"/>
        </w:rPr>
        <w:t>日</w:t>
      </w:r>
      <w:r>
        <w:rPr>
          <w:rFonts w:ascii="仿宋" w:eastAsia="仿宋" w:hAnsi="仿宋"/>
          <w:sz w:val="32"/>
          <w:szCs w:val="32"/>
        </w:rPr>
        <w:t xml:space="preserve">  </w:t>
      </w:r>
    </w:p>
    <w:p w14:paraId="34D0590D" w14:textId="77777777" w:rsidR="0038780D" w:rsidRDefault="00000000">
      <w:pPr>
        <w:autoSpaceDE w:val="0"/>
        <w:adjustRightInd w:val="0"/>
        <w:snapToGrid w:val="0"/>
        <w:ind w:firstLineChars="200" w:firstLine="640"/>
        <w:rPr>
          <w:rFonts w:ascii="仿宋" w:eastAsia="仿宋" w:hAnsi="仿宋" w:hint="eastAsia"/>
          <w:sz w:val="32"/>
          <w:szCs w:val="32"/>
        </w:rPr>
      </w:pPr>
      <w:r>
        <w:rPr>
          <w:rFonts w:ascii="仿宋" w:eastAsia="仿宋" w:hAnsi="仿宋" w:hint="eastAsia"/>
          <w:sz w:val="32"/>
          <w:szCs w:val="32"/>
        </w:rPr>
        <w:t>经营期限：</w:t>
      </w:r>
      <w:r>
        <w:rPr>
          <w:rFonts w:ascii="仿宋" w:eastAsia="仿宋" w:hAnsi="仿宋"/>
          <w:sz w:val="32"/>
          <w:szCs w:val="32"/>
          <w:u w:val="single"/>
        </w:rPr>
        <w:t xml:space="preserve">              </w:t>
      </w:r>
    </w:p>
    <w:p w14:paraId="642D5BC1" w14:textId="77777777" w:rsidR="0038780D" w:rsidRDefault="00000000">
      <w:pPr>
        <w:autoSpaceDE w:val="0"/>
        <w:adjustRightInd w:val="0"/>
        <w:snapToGrid w:val="0"/>
        <w:ind w:firstLineChars="200" w:firstLine="640"/>
        <w:rPr>
          <w:rFonts w:ascii="仿宋" w:eastAsia="仿宋" w:hAnsi="仿宋" w:hint="eastAsia"/>
          <w:sz w:val="32"/>
          <w:szCs w:val="32"/>
        </w:rPr>
      </w:pPr>
      <w:r>
        <w:rPr>
          <w:rFonts w:ascii="仿宋" w:eastAsia="仿宋" w:hAnsi="仿宋" w:hint="eastAsia"/>
          <w:sz w:val="32"/>
          <w:szCs w:val="32"/>
        </w:rPr>
        <w:t>姓名：</w:t>
      </w:r>
      <w:r>
        <w:rPr>
          <w:rFonts w:ascii="仿宋" w:eastAsia="仿宋" w:hAnsi="仿宋"/>
          <w:sz w:val="32"/>
          <w:szCs w:val="32"/>
          <w:u w:val="single"/>
        </w:rPr>
        <w:t xml:space="preserve">    </w:t>
      </w:r>
      <w:r>
        <w:rPr>
          <w:rFonts w:ascii="仿宋" w:eastAsia="仿宋" w:hAnsi="仿宋" w:hint="eastAsia"/>
          <w:sz w:val="32"/>
          <w:szCs w:val="32"/>
        </w:rPr>
        <w:t>性别：</w:t>
      </w:r>
      <w:r>
        <w:rPr>
          <w:rFonts w:ascii="仿宋" w:eastAsia="仿宋" w:hAnsi="仿宋"/>
          <w:sz w:val="32"/>
          <w:szCs w:val="32"/>
          <w:u w:val="single"/>
        </w:rPr>
        <w:t xml:space="preserve">   </w:t>
      </w:r>
      <w:r>
        <w:rPr>
          <w:rFonts w:ascii="仿宋" w:eastAsia="仿宋" w:hAnsi="仿宋" w:hint="eastAsia"/>
          <w:sz w:val="32"/>
          <w:szCs w:val="32"/>
        </w:rPr>
        <w:t>年龄：</w:t>
      </w:r>
      <w:r>
        <w:rPr>
          <w:rFonts w:ascii="仿宋" w:eastAsia="仿宋" w:hAnsi="仿宋"/>
          <w:sz w:val="32"/>
          <w:szCs w:val="32"/>
          <w:u w:val="single"/>
        </w:rPr>
        <w:t xml:space="preserve">   </w:t>
      </w:r>
      <w:r>
        <w:rPr>
          <w:rFonts w:ascii="仿宋" w:eastAsia="仿宋" w:hAnsi="仿宋" w:hint="eastAsia"/>
          <w:sz w:val="32"/>
          <w:szCs w:val="32"/>
        </w:rPr>
        <w:t>职务：</w:t>
      </w:r>
      <w:r>
        <w:rPr>
          <w:rFonts w:ascii="仿宋" w:eastAsia="仿宋" w:hAnsi="仿宋"/>
          <w:sz w:val="32"/>
          <w:szCs w:val="32"/>
          <w:u w:val="single"/>
        </w:rPr>
        <w:t xml:space="preserve">    </w:t>
      </w:r>
    </w:p>
    <w:p w14:paraId="75C3D557" w14:textId="77777777" w:rsidR="0038780D" w:rsidRDefault="00000000">
      <w:pPr>
        <w:autoSpaceDE w:val="0"/>
        <w:adjustRightInd w:val="0"/>
        <w:snapToGrid w:val="0"/>
        <w:ind w:firstLineChars="200" w:firstLine="640"/>
        <w:rPr>
          <w:rFonts w:ascii="仿宋" w:eastAsia="仿宋" w:hAnsi="仿宋" w:hint="eastAsia"/>
          <w:sz w:val="32"/>
          <w:szCs w:val="32"/>
        </w:rPr>
      </w:pPr>
      <w:r>
        <w:rPr>
          <w:rFonts w:ascii="仿宋" w:eastAsia="仿宋" w:hAnsi="仿宋" w:hint="eastAsia"/>
          <w:sz w:val="32"/>
          <w:szCs w:val="32"/>
        </w:rPr>
        <w:t>系</w:t>
      </w:r>
      <w:r>
        <w:rPr>
          <w:rFonts w:ascii="仿宋" w:eastAsia="仿宋" w:hAnsi="仿宋"/>
          <w:sz w:val="32"/>
          <w:szCs w:val="32"/>
          <w:u w:val="single"/>
        </w:rPr>
        <w:t xml:space="preserve">                </w:t>
      </w:r>
      <w:r>
        <w:rPr>
          <w:rFonts w:ascii="仿宋" w:eastAsia="仿宋" w:hAnsi="仿宋" w:hint="eastAsia"/>
          <w:sz w:val="32"/>
          <w:szCs w:val="32"/>
        </w:rPr>
        <w:t>（投标人名称）的法定代表人</w:t>
      </w:r>
      <w:r>
        <w:rPr>
          <w:rFonts w:ascii="仿宋" w:eastAsia="仿宋" w:hAnsi="仿宋" w:hint="eastAsia"/>
          <w:kern w:val="0"/>
          <w:sz w:val="32"/>
          <w:szCs w:val="32"/>
        </w:rPr>
        <w:t>（授权委托人）</w:t>
      </w:r>
    </w:p>
    <w:p w14:paraId="3E4306D1" w14:textId="77777777" w:rsidR="0038780D" w:rsidRDefault="00000000">
      <w:pPr>
        <w:autoSpaceDE w:val="0"/>
        <w:adjustRightInd w:val="0"/>
        <w:snapToGrid w:val="0"/>
        <w:ind w:firstLineChars="200" w:firstLine="640"/>
        <w:rPr>
          <w:rFonts w:ascii="仿宋" w:eastAsia="仿宋" w:hAnsi="仿宋" w:hint="eastAsia"/>
          <w:sz w:val="32"/>
          <w:szCs w:val="32"/>
        </w:rPr>
      </w:pPr>
      <w:r>
        <w:rPr>
          <w:rFonts w:ascii="仿宋" w:eastAsia="仿宋" w:hAnsi="仿宋" w:hint="eastAsia"/>
          <w:sz w:val="32"/>
          <w:szCs w:val="32"/>
        </w:rPr>
        <w:t>特此证明。</w:t>
      </w:r>
    </w:p>
    <w:p w14:paraId="1E483C16" w14:textId="77777777" w:rsidR="0038780D" w:rsidRDefault="00000000">
      <w:pPr>
        <w:adjustRightInd w:val="0"/>
        <w:snapToGrid w:val="0"/>
        <w:ind w:firstLineChars="218" w:firstLine="698"/>
        <w:rPr>
          <w:rFonts w:ascii="仿宋" w:eastAsia="仿宋" w:hAnsi="仿宋" w:hint="eastAsia"/>
          <w:sz w:val="32"/>
          <w:szCs w:val="32"/>
        </w:rPr>
      </w:pPr>
      <w:r>
        <w:rPr>
          <w:rFonts w:ascii="仿宋" w:eastAsia="仿宋" w:hAnsi="仿宋"/>
          <w:sz w:val="32"/>
          <w:szCs w:val="32"/>
        </w:rPr>
        <w:t xml:space="preserve"> </w:t>
      </w:r>
    </w:p>
    <w:p w14:paraId="2638315D" w14:textId="77777777" w:rsidR="0038780D" w:rsidRDefault="00000000">
      <w:pPr>
        <w:adjustRightInd w:val="0"/>
        <w:snapToGrid w:val="0"/>
        <w:ind w:firstLineChars="218" w:firstLine="698"/>
        <w:rPr>
          <w:rFonts w:ascii="仿宋" w:eastAsia="仿宋" w:hAnsi="仿宋" w:hint="eastAsia"/>
          <w:sz w:val="32"/>
          <w:szCs w:val="32"/>
        </w:rPr>
      </w:pPr>
      <w:r>
        <w:rPr>
          <w:rFonts w:ascii="仿宋" w:eastAsia="仿宋" w:hAnsi="仿宋"/>
          <w:sz w:val="32"/>
          <w:szCs w:val="32"/>
        </w:rPr>
        <w:t xml:space="preserve"> </w:t>
      </w:r>
    </w:p>
    <w:p w14:paraId="36A1E843" w14:textId="77777777" w:rsidR="0038780D" w:rsidRDefault="00000000">
      <w:pPr>
        <w:adjustRightInd w:val="0"/>
        <w:snapToGrid w:val="0"/>
        <w:ind w:firstLineChars="1535" w:firstLine="4912"/>
        <w:rPr>
          <w:rFonts w:ascii="仿宋" w:eastAsia="仿宋" w:hAnsi="仿宋" w:hint="eastAsia"/>
          <w:sz w:val="32"/>
          <w:szCs w:val="32"/>
        </w:rPr>
      </w:pPr>
      <w:r>
        <w:rPr>
          <w:rFonts w:ascii="仿宋" w:eastAsia="仿宋" w:hAnsi="仿宋"/>
          <w:sz w:val="32"/>
          <w:szCs w:val="32"/>
        </w:rPr>
        <w:t xml:space="preserve"> </w:t>
      </w:r>
    </w:p>
    <w:p w14:paraId="1FC5504E" w14:textId="77777777" w:rsidR="0038780D" w:rsidRDefault="00000000">
      <w:pPr>
        <w:adjustRightInd w:val="0"/>
        <w:snapToGrid w:val="0"/>
        <w:ind w:firstLineChars="1535" w:firstLine="4912"/>
        <w:rPr>
          <w:rFonts w:ascii="仿宋" w:eastAsia="仿宋" w:hAnsi="仿宋" w:hint="eastAsia"/>
          <w:sz w:val="32"/>
          <w:szCs w:val="32"/>
        </w:rPr>
      </w:pPr>
      <w:r>
        <w:rPr>
          <w:rFonts w:ascii="仿宋" w:eastAsia="仿宋" w:hAnsi="仿宋" w:hint="eastAsia"/>
          <w:sz w:val="32"/>
          <w:szCs w:val="32"/>
        </w:rPr>
        <w:t>投标人：（盖章）</w:t>
      </w:r>
    </w:p>
    <w:p w14:paraId="012CE073" w14:textId="77777777" w:rsidR="0038780D" w:rsidRDefault="00000000">
      <w:pPr>
        <w:adjustRightInd w:val="0"/>
        <w:snapToGrid w:val="0"/>
        <w:ind w:firstLineChars="1200" w:firstLine="3840"/>
        <w:rPr>
          <w:rFonts w:ascii="仿宋" w:eastAsia="仿宋" w:hAnsi="仿宋" w:hint="eastAsia"/>
          <w:sz w:val="32"/>
          <w:szCs w:val="32"/>
        </w:rPr>
      </w:pPr>
      <w:r>
        <w:rPr>
          <w:rFonts w:ascii="仿宋" w:eastAsia="仿宋" w:hAnsi="仿宋" w:hint="eastAsia"/>
          <w:sz w:val="32"/>
          <w:szCs w:val="32"/>
        </w:rPr>
        <w:t>日期：</w:t>
      </w:r>
      <w:r>
        <w:rPr>
          <w:rFonts w:ascii="仿宋" w:eastAsia="仿宋" w:hAnsi="仿宋"/>
          <w:sz w:val="32"/>
          <w:szCs w:val="32"/>
          <w:u w:val="single"/>
        </w:rPr>
        <w:t xml:space="preserve">     </w:t>
      </w:r>
      <w:r>
        <w:rPr>
          <w:rFonts w:ascii="仿宋" w:eastAsia="仿宋" w:hAnsi="仿宋" w:hint="eastAsia"/>
          <w:sz w:val="32"/>
          <w:szCs w:val="32"/>
        </w:rPr>
        <w:t>年</w:t>
      </w:r>
      <w:r>
        <w:rPr>
          <w:rFonts w:ascii="仿宋" w:eastAsia="仿宋" w:hAnsi="仿宋"/>
          <w:sz w:val="32"/>
          <w:szCs w:val="32"/>
          <w:u w:val="single"/>
        </w:rPr>
        <w:t xml:space="preserve">    </w:t>
      </w:r>
      <w:r>
        <w:rPr>
          <w:rFonts w:ascii="仿宋" w:eastAsia="仿宋" w:hAnsi="仿宋" w:hint="eastAsia"/>
          <w:sz w:val="32"/>
          <w:szCs w:val="32"/>
        </w:rPr>
        <w:t>月</w:t>
      </w:r>
      <w:r>
        <w:rPr>
          <w:rFonts w:ascii="仿宋" w:eastAsia="仿宋" w:hAnsi="仿宋"/>
          <w:sz w:val="32"/>
          <w:szCs w:val="32"/>
          <w:u w:val="single"/>
        </w:rPr>
        <w:t xml:space="preserve">    </w:t>
      </w:r>
      <w:r>
        <w:rPr>
          <w:rFonts w:ascii="仿宋" w:eastAsia="仿宋" w:hAnsi="仿宋" w:hint="eastAsia"/>
          <w:sz w:val="32"/>
          <w:szCs w:val="32"/>
        </w:rPr>
        <w:t>日</w:t>
      </w:r>
    </w:p>
    <w:p w14:paraId="1FB5E89E" w14:textId="77777777" w:rsidR="0038780D" w:rsidRDefault="00000000">
      <w:pPr>
        <w:spacing w:line="480" w:lineRule="auto"/>
        <w:rPr>
          <w:rFonts w:ascii="仿宋" w:eastAsia="仿宋" w:hAnsi="仿宋" w:hint="eastAsia"/>
          <w:sz w:val="32"/>
          <w:szCs w:val="32"/>
        </w:rPr>
      </w:pPr>
      <w:r>
        <w:rPr>
          <w:rFonts w:ascii="仿宋" w:eastAsia="仿宋" w:hAnsi="仿宋"/>
          <w:sz w:val="32"/>
          <w:szCs w:val="32"/>
        </w:rPr>
        <w:br w:type="page"/>
      </w:r>
      <w:r>
        <w:rPr>
          <w:rFonts w:ascii="仿宋" w:eastAsia="仿宋" w:hAnsi="仿宋" w:hint="eastAsia"/>
          <w:sz w:val="32"/>
          <w:szCs w:val="32"/>
        </w:rPr>
        <w:lastRenderedPageBreak/>
        <w:t>附件五</w:t>
      </w:r>
    </w:p>
    <w:p w14:paraId="2452467F" w14:textId="77777777" w:rsidR="0038780D" w:rsidRDefault="0038780D">
      <w:pPr>
        <w:spacing w:line="480" w:lineRule="auto"/>
        <w:jc w:val="center"/>
        <w:rPr>
          <w:rFonts w:ascii="仿宋" w:eastAsia="仿宋" w:hAnsi="仿宋" w:hint="eastAsia"/>
          <w:sz w:val="32"/>
          <w:szCs w:val="32"/>
        </w:rPr>
      </w:pPr>
    </w:p>
    <w:p w14:paraId="1DB0F084" w14:textId="77777777" w:rsidR="0038780D" w:rsidRDefault="00000000">
      <w:pPr>
        <w:spacing w:line="480" w:lineRule="auto"/>
        <w:jc w:val="center"/>
        <w:rPr>
          <w:rFonts w:ascii="仿宋" w:eastAsia="仿宋" w:hAnsi="仿宋" w:hint="eastAsia"/>
          <w:sz w:val="32"/>
          <w:szCs w:val="32"/>
        </w:rPr>
      </w:pPr>
      <w:r>
        <w:rPr>
          <w:rFonts w:ascii="仿宋" w:eastAsia="仿宋" w:hAnsi="仿宋" w:hint="eastAsia"/>
          <w:b/>
          <w:bCs/>
          <w:sz w:val="32"/>
          <w:szCs w:val="32"/>
        </w:rPr>
        <w:t>三、</w:t>
      </w:r>
      <w:r>
        <w:rPr>
          <w:rFonts w:ascii="仿宋" w:eastAsia="仿宋" w:hAnsi="仿宋"/>
          <w:b/>
          <w:bCs/>
          <w:sz w:val="32"/>
          <w:szCs w:val="32"/>
        </w:rPr>
        <w:t xml:space="preserve"> </w:t>
      </w:r>
      <w:r>
        <w:rPr>
          <w:rFonts w:ascii="仿宋" w:eastAsia="仿宋" w:hAnsi="仿宋" w:hint="eastAsia"/>
          <w:b/>
          <w:bCs/>
          <w:sz w:val="32"/>
          <w:szCs w:val="32"/>
        </w:rPr>
        <w:t>法定代表人</w:t>
      </w:r>
      <w:r>
        <w:rPr>
          <w:rFonts w:ascii="仿宋" w:eastAsia="仿宋" w:hAnsi="仿宋" w:hint="eastAsia"/>
          <w:b/>
          <w:bCs/>
          <w:kern w:val="0"/>
          <w:sz w:val="32"/>
          <w:szCs w:val="32"/>
        </w:rPr>
        <w:t>（授权委托人）</w:t>
      </w:r>
      <w:r>
        <w:rPr>
          <w:rFonts w:ascii="仿宋" w:eastAsia="仿宋" w:hAnsi="仿宋" w:hint="eastAsia"/>
          <w:b/>
          <w:bCs/>
          <w:sz w:val="32"/>
          <w:szCs w:val="32"/>
        </w:rPr>
        <w:t>授权委托书</w:t>
      </w:r>
    </w:p>
    <w:p w14:paraId="4EC23818"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7D698090" w14:textId="77777777" w:rsidR="0038780D" w:rsidRDefault="00000000">
      <w:pPr>
        <w:autoSpaceDE w:val="0"/>
        <w:ind w:firstLineChars="200" w:firstLine="640"/>
        <w:rPr>
          <w:rFonts w:ascii="仿宋" w:eastAsia="仿宋" w:hAnsi="仿宋" w:hint="eastAsia"/>
          <w:sz w:val="32"/>
          <w:szCs w:val="32"/>
          <w:u w:val="single"/>
        </w:rPr>
      </w:pPr>
      <w:r>
        <w:rPr>
          <w:rFonts w:ascii="仿宋" w:eastAsia="仿宋" w:hAnsi="仿宋" w:hint="eastAsia"/>
          <w:sz w:val="32"/>
          <w:szCs w:val="32"/>
        </w:rPr>
        <w:t>本授权委托书声明：我</w:t>
      </w:r>
      <w:r>
        <w:rPr>
          <w:rFonts w:ascii="仿宋" w:eastAsia="仿宋" w:hAnsi="仿宋"/>
          <w:sz w:val="32"/>
          <w:szCs w:val="32"/>
          <w:u w:val="single"/>
        </w:rPr>
        <w:t xml:space="preserve">       </w:t>
      </w:r>
      <w:r>
        <w:rPr>
          <w:rFonts w:ascii="仿宋" w:eastAsia="仿宋" w:hAnsi="仿宋" w:hint="eastAsia"/>
          <w:sz w:val="32"/>
          <w:szCs w:val="32"/>
        </w:rPr>
        <w:t>（姓名）系</w:t>
      </w:r>
      <w:r>
        <w:rPr>
          <w:rFonts w:ascii="仿宋" w:eastAsia="仿宋" w:hAnsi="仿宋"/>
          <w:sz w:val="32"/>
          <w:szCs w:val="32"/>
        </w:rPr>
        <w:t xml:space="preserve"> </w:t>
      </w:r>
      <w:r>
        <w:rPr>
          <w:rFonts w:ascii="仿宋" w:eastAsia="仿宋" w:hAnsi="仿宋"/>
          <w:sz w:val="32"/>
          <w:szCs w:val="32"/>
          <w:u w:val="single"/>
        </w:rPr>
        <w:t xml:space="preserve">              </w:t>
      </w:r>
    </w:p>
    <w:p w14:paraId="4235FC3D" w14:textId="77777777" w:rsidR="0038780D" w:rsidRDefault="00000000">
      <w:pPr>
        <w:autoSpaceDE w:val="0"/>
        <w:rPr>
          <w:rFonts w:ascii="仿宋" w:eastAsia="仿宋" w:hAnsi="仿宋" w:hint="eastAsia"/>
          <w:sz w:val="32"/>
          <w:szCs w:val="32"/>
        </w:rPr>
      </w:pPr>
      <w:r>
        <w:rPr>
          <w:rFonts w:ascii="仿宋" w:eastAsia="仿宋" w:hAnsi="仿宋"/>
          <w:sz w:val="32"/>
          <w:szCs w:val="32"/>
          <w:u w:val="single"/>
        </w:rPr>
        <w:t xml:space="preserve">                   </w:t>
      </w:r>
      <w:r>
        <w:rPr>
          <w:rFonts w:ascii="仿宋" w:eastAsia="仿宋" w:hAnsi="仿宋" w:hint="eastAsia"/>
          <w:sz w:val="32"/>
          <w:szCs w:val="32"/>
        </w:rPr>
        <w:t>（投标人名称）的法定代表人（授权</w:t>
      </w:r>
      <w:r>
        <w:rPr>
          <w:rFonts w:ascii="仿宋" w:eastAsia="仿宋" w:hAnsi="仿宋" w:hint="eastAsia"/>
          <w:kern w:val="0"/>
          <w:sz w:val="32"/>
          <w:szCs w:val="32"/>
        </w:rPr>
        <w:t>委托人）</w:t>
      </w:r>
      <w:r>
        <w:rPr>
          <w:rFonts w:ascii="仿宋" w:eastAsia="仿宋" w:hAnsi="仿宋" w:hint="eastAsia"/>
          <w:sz w:val="32"/>
          <w:szCs w:val="32"/>
        </w:rPr>
        <w:t>，现授权委托</w:t>
      </w:r>
      <w:r>
        <w:rPr>
          <w:rFonts w:ascii="仿宋" w:eastAsia="仿宋" w:hAnsi="仿宋"/>
          <w:sz w:val="32"/>
          <w:szCs w:val="32"/>
          <w:u w:val="single"/>
        </w:rPr>
        <w:t xml:space="preserve">                 </w:t>
      </w:r>
      <w:r>
        <w:rPr>
          <w:rFonts w:ascii="仿宋" w:eastAsia="仿宋" w:hAnsi="仿宋" w:hint="eastAsia"/>
          <w:sz w:val="32"/>
          <w:szCs w:val="32"/>
        </w:rPr>
        <w:t>（投标人名称）的</w:t>
      </w:r>
      <w:r>
        <w:rPr>
          <w:rFonts w:ascii="仿宋" w:eastAsia="仿宋" w:hAnsi="仿宋"/>
          <w:sz w:val="32"/>
          <w:szCs w:val="32"/>
          <w:u w:val="single"/>
        </w:rPr>
        <w:t xml:space="preserve">      </w:t>
      </w:r>
      <w:r>
        <w:rPr>
          <w:rFonts w:ascii="仿宋" w:eastAsia="仿宋" w:hAnsi="仿宋" w:hint="eastAsia"/>
          <w:sz w:val="32"/>
          <w:szCs w:val="32"/>
        </w:rPr>
        <w:t>（姓名）为我公司代理人，以本公司的名义参加</w:t>
      </w:r>
      <w:r>
        <w:rPr>
          <w:rFonts w:ascii="仿宋" w:eastAsia="仿宋" w:hAnsi="仿宋"/>
          <w:sz w:val="32"/>
          <w:szCs w:val="32"/>
          <w:u w:val="single"/>
        </w:rPr>
        <w:t xml:space="preserve">                </w:t>
      </w:r>
      <w:r>
        <w:rPr>
          <w:rFonts w:ascii="仿宋" w:eastAsia="仿宋" w:hAnsi="仿宋" w:hint="eastAsia"/>
          <w:sz w:val="32"/>
          <w:szCs w:val="32"/>
        </w:rPr>
        <w:t>（招标人名称）的</w:t>
      </w:r>
      <w:r>
        <w:rPr>
          <w:rFonts w:ascii="仿宋" w:eastAsia="仿宋" w:hAnsi="仿宋"/>
          <w:sz w:val="32"/>
          <w:szCs w:val="32"/>
          <w:u w:val="single"/>
        </w:rPr>
        <w:t xml:space="preserve">                </w:t>
      </w:r>
      <w:r>
        <w:rPr>
          <w:rFonts w:ascii="仿宋" w:eastAsia="仿宋" w:hAnsi="仿宋" w:hint="eastAsia"/>
          <w:sz w:val="32"/>
          <w:szCs w:val="32"/>
        </w:rPr>
        <w:t>（项目名称）的投标活动。代理人在开标、</w:t>
      </w:r>
      <w:proofErr w:type="gramStart"/>
      <w:r>
        <w:rPr>
          <w:rFonts w:ascii="仿宋" w:eastAsia="仿宋" w:hAnsi="仿宋" w:hint="eastAsia"/>
          <w:sz w:val="32"/>
          <w:szCs w:val="32"/>
        </w:rPr>
        <w:t>评标等招投标</w:t>
      </w:r>
      <w:proofErr w:type="gramEnd"/>
      <w:r>
        <w:rPr>
          <w:rFonts w:ascii="仿宋" w:eastAsia="仿宋" w:hAnsi="仿宋" w:hint="eastAsia"/>
          <w:sz w:val="32"/>
          <w:szCs w:val="32"/>
        </w:rPr>
        <w:t>过程中所签署的一切文件和处理与之有关的一切事务，我均予以承认。</w:t>
      </w:r>
    </w:p>
    <w:p w14:paraId="23658550" w14:textId="77777777" w:rsidR="0038780D" w:rsidRDefault="00000000">
      <w:pPr>
        <w:autoSpaceDE w:val="0"/>
        <w:ind w:firstLineChars="180" w:firstLine="576"/>
        <w:rPr>
          <w:rFonts w:ascii="仿宋" w:eastAsia="仿宋" w:hAnsi="仿宋" w:hint="eastAsia"/>
          <w:sz w:val="32"/>
          <w:szCs w:val="32"/>
        </w:rPr>
      </w:pPr>
      <w:r>
        <w:rPr>
          <w:rFonts w:ascii="仿宋" w:eastAsia="仿宋" w:hAnsi="仿宋" w:hint="eastAsia"/>
          <w:sz w:val="32"/>
          <w:szCs w:val="32"/>
        </w:rPr>
        <w:t>代理人无转委权，特此委托。</w:t>
      </w:r>
    </w:p>
    <w:p w14:paraId="20AC7792" w14:textId="77777777" w:rsidR="0038780D" w:rsidRDefault="00000000">
      <w:pPr>
        <w:autoSpaceDE w:val="0"/>
        <w:rPr>
          <w:rFonts w:ascii="仿宋" w:eastAsia="仿宋" w:hAnsi="仿宋" w:hint="eastAsia"/>
          <w:sz w:val="32"/>
          <w:szCs w:val="32"/>
        </w:rPr>
      </w:pPr>
      <w:r>
        <w:rPr>
          <w:rFonts w:ascii="仿宋" w:eastAsia="仿宋" w:hAnsi="仿宋" w:hint="eastAsia"/>
          <w:sz w:val="32"/>
          <w:szCs w:val="32"/>
        </w:rPr>
        <w:t>代理人：</w:t>
      </w:r>
      <w:r>
        <w:rPr>
          <w:rFonts w:ascii="仿宋" w:eastAsia="仿宋" w:hAnsi="仿宋"/>
          <w:sz w:val="32"/>
          <w:szCs w:val="32"/>
          <w:u w:val="single"/>
        </w:rPr>
        <w:t xml:space="preserve">     </w:t>
      </w:r>
      <w:r>
        <w:rPr>
          <w:rFonts w:ascii="仿宋" w:eastAsia="仿宋" w:hAnsi="仿宋" w:hint="eastAsia"/>
          <w:sz w:val="32"/>
          <w:szCs w:val="32"/>
        </w:rPr>
        <w:t>性别：</w:t>
      </w:r>
      <w:r>
        <w:rPr>
          <w:rFonts w:ascii="仿宋" w:eastAsia="仿宋" w:hAnsi="仿宋"/>
          <w:sz w:val="32"/>
          <w:szCs w:val="32"/>
          <w:u w:val="single"/>
        </w:rPr>
        <w:t xml:space="preserve">  </w:t>
      </w:r>
      <w:r>
        <w:rPr>
          <w:rFonts w:ascii="仿宋" w:eastAsia="仿宋" w:hAnsi="仿宋" w:hint="eastAsia"/>
          <w:sz w:val="32"/>
          <w:szCs w:val="32"/>
        </w:rPr>
        <w:t>年龄：</w:t>
      </w:r>
      <w:r>
        <w:rPr>
          <w:rFonts w:ascii="仿宋" w:eastAsia="仿宋" w:hAnsi="仿宋"/>
          <w:sz w:val="32"/>
          <w:szCs w:val="32"/>
          <w:u w:val="single"/>
        </w:rPr>
        <w:t xml:space="preserve">   </w:t>
      </w:r>
      <w:r>
        <w:rPr>
          <w:rFonts w:ascii="仿宋" w:eastAsia="仿宋" w:hAnsi="仿宋" w:hint="eastAsia"/>
          <w:sz w:val="32"/>
          <w:szCs w:val="32"/>
        </w:rPr>
        <w:t>职务：</w:t>
      </w:r>
      <w:r>
        <w:rPr>
          <w:rFonts w:ascii="仿宋" w:eastAsia="仿宋" w:hAnsi="仿宋"/>
          <w:sz w:val="32"/>
          <w:szCs w:val="32"/>
          <w:u w:val="single"/>
        </w:rPr>
        <w:t xml:space="preserve">     </w:t>
      </w:r>
    </w:p>
    <w:p w14:paraId="116C6F73" w14:textId="77777777" w:rsidR="0038780D" w:rsidRDefault="00000000">
      <w:pPr>
        <w:autoSpaceDE w:val="0"/>
        <w:rPr>
          <w:rFonts w:ascii="仿宋" w:eastAsia="仿宋" w:hAnsi="仿宋" w:hint="eastAsia"/>
          <w:sz w:val="32"/>
          <w:szCs w:val="32"/>
        </w:rPr>
      </w:pPr>
      <w:r>
        <w:rPr>
          <w:rFonts w:ascii="仿宋" w:eastAsia="仿宋" w:hAnsi="仿宋" w:hint="eastAsia"/>
          <w:sz w:val="32"/>
          <w:szCs w:val="32"/>
        </w:rPr>
        <w:t>单位：</w:t>
      </w:r>
      <w:r>
        <w:rPr>
          <w:rFonts w:ascii="仿宋" w:eastAsia="仿宋" w:hAnsi="仿宋"/>
          <w:sz w:val="32"/>
          <w:szCs w:val="32"/>
          <w:u w:val="single"/>
        </w:rPr>
        <w:t xml:space="preserve">             </w:t>
      </w:r>
      <w:r>
        <w:rPr>
          <w:rFonts w:ascii="仿宋" w:eastAsia="仿宋" w:hAnsi="仿宋" w:hint="eastAsia"/>
          <w:sz w:val="32"/>
          <w:szCs w:val="32"/>
        </w:rPr>
        <w:t>地址：</w:t>
      </w:r>
      <w:r>
        <w:rPr>
          <w:rFonts w:ascii="仿宋" w:eastAsia="仿宋" w:hAnsi="仿宋"/>
          <w:sz w:val="32"/>
          <w:szCs w:val="32"/>
          <w:u w:val="single"/>
        </w:rPr>
        <w:t xml:space="preserve">             </w:t>
      </w:r>
    </w:p>
    <w:p w14:paraId="3DC447EC" w14:textId="77777777" w:rsidR="0038780D" w:rsidRDefault="00000000">
      <w:pPr>
        <w:autoSpaceDE w:val="0"/>
        <w:spacing w:beforeLines="100" w:before="312" w:line="480" w:lineRule="auto"/>
        <w:ind w:firstLineChars="600" w:firstLine="1920"/>
        <w:rPr>
          <w:rFonts w:ascii="仿宋" w:eastAsia="仿宋" w:hAnsi="仿宋" w:hint="eastAsia"/>
          <w:sz w:val="32"/>
          <w:szCs w:val="32"/>
        </w:rPr>
      </w:pPr>
      <w:r>
        <w:rPr>
          <w:rFonts w:ascii="仿宋" w:eastAsia="仿宋" w:hAnsi="仿宋" w:hint="eastAsia"/>
          <w:sz w:val="32"/>
          <w:szCs w:val="32"/>
        </w:rPr>
        <w:t>投标人：（盖章）</w:t>
      </w:r>
    </w:p>
    <w:p w14:paraId="2EF8709C" w14:textId="77777777" w:rsidR="0038780D" w:rsidRDefault="00000000">
      <w:pPr>
        <w:autoSpaceDE w:val="0"/>
        <w:spacing w:line="480" w:lineRule="auto"/>
        <w:ind w:firstLineChars="600" w:firstLine="1920"/>
        <w:rPr>
          <w:rFonts w:ascii="仿宋" w:eastAsia="仿宋" w:hAnsi="仿宋" w:hint="eastAsia"/>
          <w:sz w:val="32"/>
          <w:szCs w:val="32"/>
        </w:rPr>
      </w:pPr>
      <w:r>
        <w:rPr>
          <w:rFonts w:ascii="仿宋" w:eastAsia="仿宋" w:hAnsi="仿宋" w:hint="eastAsia"/>
          <w:sz w:val="32"/>
          <w:szCs w:val="32"/>
        </w:rPr>
        <w:t>法定代表人</w:t>
      </w:r>
      <w:r>
        <w:rPr>
          <w:rFonts w:ascii="仿宋" w:eastAsia="仿宋" w:hAnsi="仿宋" w:hint="eastAsia"/>
          <w:kern w:val="0"/>
          <w:sz w:val="32"/>
          <w:szCs w:val="32"/>
        </w:rPr>
        <w:t>（授权委托人）</w:t>
      </w:r>
      <w:r>
        <w:rPr>
          <w:rFonts w:ascii="仿宋" w:eastAsia="仿宋" w:hAnsi="仿宋" w:hint="eastAsia"/>
          <w:sz w:val="32"/>
          <w:szCs w:val="32"/>
        </w:rPr>
        <w:t>：（签字或盖章）</w:t>
      </w:r>
    </w:p>
    <w:p w14:paraId="5ACC7379" w14:textId="77777777" w:rsidR="0038780D" w:rsidRDefault="00000000">
      <w:pPr>
        <w:autoSpaceDE w:val="0"/>
        <w:spacing w:line="480" w:lineRule="auto"/>
        <w:ind w:firstLineChars="1100" w:firstLine="3520"/>
        <w:rPr>
          <w:rFonts w:ascii="仿宋" w:eastAsia="仿宋" w:hAnsi="仿宋" w:hint="eastAsia"/>
          <w:sz w:val="32"/>
          <w:szCs w:val="32"/>
        </w:rPr>
      </w:pPr>
      <w:r>
        <w:rPr>
          <w:rFonts w:ascii="仿宋" w:eastAsia="仿宋" w:hAnsi="仿宋" w:hint="eastAsia"/>
          <w:sz w:val="32"/>
          <w:szCs w:val="32"/>
        </w:rPr>
        <w:t>日期：</w:t>
      </w:r>
      <w:r>
        <w:rPr>
          <w:rFonts w:ascii="仿宋" w:eastAsia="仿宋" w:hAnsi="仿宋"/>
          <w:sz w:val="32"/>
          <w:szCs w:val="32"/>
          <w:u w:val="single"/>
        </w:rPr>
        <w:t xml:space="preserve">   </w:t>
      </w:r>
      <w:r>
        <w:rPr>
          <w:rFonts w:ascii="仿宋" w:eastAsia="仿宋" w:hAnsi="仿宋" w:hint="eastAsia"/>
          <w:sz w:val="32"/>
          <w:szCs w:val="32"/>
        </w:rPr>
        <w:t>年</w:t>
      </w:r>
      <w:r>
        <w:rPr>
          <w:rFonts w:ascii="仿宋" w:eastAsia="仿宋" w:hAnsi="仿宋"/>
          <w:sz w:val="32"/>
          <w:szCs w:val="32"/>
          <w:u w:val="single"/>
        </w:rPr>
        <w:t xml:space="preserve">  </w:t>
      </w:r>
      <w:r>
        <w:rPr>
          <w:rFonts w:ascii="仿宋" w:eastAsia="仿宋" w:hAnsi="仿宋" w:hint="eastAsia"/>
          <w:sz w:val="32"/>
          <w:szCs w:val="32"/>
        </w:rPr>
        <w:t>月</w:t>
      </w:r>
      <w:r>
        <w:rPr>
          <w:rFonts w:ascii="仿宋" w:eastAsia="仿宋" w:hAnsi="仿宋"/>
          <w:sz w:val="32"/>
          <w:szCs w:val="32"/>
          <w:u w:val="single"/>
        </w:rPr>
        <w:t xml:space="preserve">  </w:t>
      </w:r>
      <w:r>
        <w:rPr>
          <w:rFonts w:ascii="仿宋" w:eastAsia="仿宋" w:hAnsi="仿宋" w:hint="eastAsia"/>
          <w:sz w:val="32"/>
          <w:szCs w:val="32"/>
        </w:rPr>
        <w:t>日</w:t>
      </w:r>
    </w:p>
    <w:p w14:paraId="185E9CE7" w14:textId="77777777" w:rsidR="0038780D" w:rsidRDefault="00000000">
      <w:pPr>
        <w:spacing w:line="480" w:lineRule="auto"/>
        <w:rPr>
          <w:rFonts w:ascii="仿宋" w:eastAsia="仿宋" w:hAnsi="仿宋" w:hint="eastAsia"/>
          <w:sz w:val="32"/>
          <w:szCs w:val="32"/>
        </w:rPr>
      </w:pPr>
      <w:r>
        <w:rPr>
          <w:rFonts w:ascii="仿宋" w:eastAsia="仿宋" w:hAnsi="仿宋" w:hint="eastAsia"/>
          <w:sz w:val="32"/>
          <w:szCs w:val="32"/>
        </w:rPr>
        <w:t>注：法定代表人（授权委托人）出席开标会议，则不需要提供此表单。</w:t>
      </w:r>
    </w:p>
    <w:p w14:paraId="4C6537F5" w14:textId="77777777" w:rsidR="0038780D" w:rsidRDefault="0038780D">
      <w:pPr>
        <w:autoSpaceDE w:val="0"/>
        <w:spacing w:line="500" w:lineRule="exact"/>
        <w:jc w:val="left"/>
        <w:rPr>
          <w:rFonts w:ascii="仿宋" w:eastAsia="仿宋" w:hAnsi="仿宋" w:hint="eastAsia"/>
          <w:b/>
          <w:bCs/>
          <w:kern w:val="0"/>
          <w:sz w:val="32"/>
          <w:szCs w:val="32"/>
        </w:rPr>
      </w:pPr>
    </w:p>
    <w:p w14:paraId="4CEFE9DB" w14:textId="77777777" w:rsidR="0038780D" w:rsidRDefault="0038780D">
      <w:pPr>
        <w:autoSpaceDE w:val="0"/>
        <w:spacing w:line="500" w:lineRule="exact"/>
        <w:jc w:val="left"/>
        <w:rPr>
          <w:rFonts w:ascii="仿宋" w:eastAsia="仿宋" w:hAnsi="仿宋" w:hint="eastAsia"/>
          <w:b/>
          <w:bCs/>
          <w:kern w:val="0"/>
          <w:sz w:val="32"/>
          <w:szCs w:val="32"/>
        </w:rPr>
      </w:pPr>
    </w:p>
    <w:p w14:paraId="0A4C5063" w14:textId="77777777" w:rsidR="0038780D" w:rsidRDefault="0038780D">
      <w:pPr>
        <w:autoSpaceDE w:val="0"/>
        <w:spacing w:line="500" w:lineRule="exact"/>
        <w:jc w:val="left"/>
        <w:rPr>
          <w:rFonts w:ascii="仿宋" w:eastAsia="仿宋" w:hAnsi="仿宋" w:hint="eastAsia"/>
          <w:b/>
          <w:bCs/>
          <w:kern w:val="0"/>
          <w:sz w:val="32"/>
          <w:szCs w:val="32"/>
        </w:rPr>
      </w:pPr>
    </w:p>
    <w:p w14:paraId="673108D7" w14:textId="77777777" w:rsidR="0038780D" w:rsidRDefault="00000000">
      <w:pPr>
        <w:autoSpaceDE w:val="0"/>
        <w:spacing w:line="500" w:lineRule="exact"/>
        <w:jc w:val="left"/>
        <w:rPr>
          <w:rFonts w:ascii="仿宋" w:eastAsia="仿宋" w:hAnsi="仿宋" w:hint="eastAsia"/>
          <w:b/>
          <w:bCs/>
          <w:kern w:val="0"/>
          <w:sz w:val="32"/>
          <w:szCs w:val="32"/>
        </w:rPr>
      </w:pPr>
      <w:r>
        <w:rPr>
          <w:rFonts w:ascii="仿宋" w:eastAsia="仿宋" w:hAnsi="仿宋" w:hint="eastAsia"/>
          <w:b/>
          <w:bCs/>
          <w:kern w:val="0"/>
          <w:sz w:val="32"/>
          <w:szCs w:val="32"/>
        </w:rPr>
        <w:lastRenderedPageBreak/>
        <w:t>附件六</w:t>
      </w:r>
    </w:p>
    <w:p w14:paraId="7BCC0CD4" w14:textId="77777777" w:rsidR="0038780D" w:rsidRDefault="0038780D">
      <w:pPr>
        <w:autoSpaceDE w:val="0"/>
        <w:spacing w:line="500" w:lineRule="exact"/>
        <w:jc w:val="left"/>
        <w:rPr>
          <w:rFonts w:ascii="仿宋" w:eastAsia="仿宋" w:hAnsi="仿宋" w:hint="eastAsia"/>
          <w:b/>
          <w:bCs/>
          <w:kern w:val="0"/>
          <w:sz w:val="32"/>
          <w:szCs w:val="32"/>
        </w:rPr>
      </w:pPr>
    </w:p>
    <w:p w14:paraId="13FF2B91" w14:textId="77777777" w:rsidR="0038780D" w:rsidRDefault="0038780D">
      <w:pPr>
        <w:autoSpaceDE w:val="0"/>
        <w:spacing w:line="500" w:lineRule="exact"/>
        <w:jc w:val="left"/>
        <w:rPr>
          <w:rFonts w:ascii="仿宋" w:eastAsia="仿宋" w:hAnsi="仿宋" w:hint="eastAsia"/>
          <w:b/>
          <w:bCs/>
          <w:kern w:val="0"/>
          <w:sz w:val="32"/>
          <w:szCs w:val="32"/>
        </w:rPr>
      </w:pPr>
    </w:p>
    <w:p w14:paraId="7C7C9CC7" w14:textId="77777777" w:rsidR="0038780D" w:rsidRDefault="0038780D">
      <w:pPr>
        <w:autoSpaceDE w:val="0"/>
        <w:spacing w:line="500" w:lineRule="exact"/>
        <w:jc w:val="left"/>
        <w:rPr>
          <w:rFonts w:ascii="仿宋" w:eastAsia="仿宋" w:hAnsi="仿宋" w:hint="eastAsia"/>
          <w:b/>
          <w:bCs/>
          <w:kern w:val="0"/>
          <w:sz w:val="32"/>
          <w:szCs w:val="32"/>
        </w:rPr>
      </w:pPr>
    </w:p>
    <w:p w14:paraId="56F6C2C5" w14:textId="77777777" w:rsidR="0038780D" w:rsidRDefault="00000000">
      <w:pPr>
        <w:autoSpaceDE w:val="0"/>
        <w:spacing w:line="500" w:lineRule="exact"/>
        <w:jc w:val="left"/>
        <w:rPr>
          <w:rFonts w:ascii="仿宋" w:eastAsia="仿宋" w:hAnsi="仿宋" w:hint="eastAsia"/>
          <w:b/>
          <w:bCs/>
          <w:sz w:val="32"/>
          <w:szCs w:val="32"/>
        </w:rPr>
      </w:pPr>
      <w:r>
        <w:rPr>
          <w:rFonts w:ascii="仿宋" w:eastAsia="仿宋" w:hAnsi="仿宋" w:hint="eastAsia"/>
          <w:b/>
          <w:bCs/>
          <w:kern w:val="0"/>
          <w:sz w:val="32"/>
          <w:szCs w:val="32"/>
        </w:rPr>
        <w:t>四、法定代表人（授权委托人）及被授权委托人（代理人）身份证复印件</w:t>
      </w:r>
    </w:p>
    <w:p w14:paraId="6D9149FB"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6AB3639A"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7B750DAC"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25CEC4E7"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0C0506DE"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506F3B6E"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0B779EF0"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05B0B5B4"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16E77645"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7D12FBC7"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31303F19"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7D4AD4C0"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3935EA74"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5C7B7430"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4348AF19"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6897CD37"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186BBD74"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251AFEAF" w14:textId="77777777" w:rsidR="0038780D" w:rsidRDefault="00000000">
      <w:pPr>
        <w:tabs>
          <w:tab w:val="left" w:pos="493"/>
        </w:tabs>
        <w:autoSpaceDE w:val="0"/>
        <w:rPr>
          <w:rFonts w:ascii="仿宋" w:eastAsia="仿宋" w:hAnsi="仿宋" w:hint="eastAsia"/>
          <w:sz w:val="32"/>
          <w:szCs w:val="32"/>
        </w:rPr>
      </w:pPr>
      <w:r>
        <w:rPr>
          <w:rFonts w:ascii="仿宋" w:eastAsia="仿宋" w:hAnsi="仿宋"/>
          <w:sz w:val="32"/>
          <w:szCs w:val="32"/>
        </w:rPr>
        <w:lastRenderedPageBreak/>
        <w:t xml:space="preserve"> </w:t>
      </w:r>
      <w:r>
        <w:rPr>
          <w:rFonts w:ascii="仿宋" w:eastAsia="仿宋" w:hAnsi="仿宋" w:hint="eastAsia"/>
          <w:sz w:val="32"/>
          <w:szCs w:val="32"/>
        </w:rPr>
        <w:tab/>
        <w:t>附件七</w:t>
      </w:r>
    </w:p>
    <w:p w14:paraId="64B2ED00"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4FCA6B8E"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12397ECE" w14:textId="77777777" w:rsidR="0038780D" w:rsidRDefault="00000000">
      <w:pPr>
        <w:autoSpaceDE w:val="0"/>
        <w:spacing w:line="500" w:lineRule="exact"/>
        <w:jc w:val="center"/>
        <w:rPr>
          <w:rFonts w:ascii="仿宋" w:eastAsia="仿宋" w:hAnsi="仿宋" w:hint="eastAsia"/>
          <w:b/>
          <w:bCs/>
          <w:sz w:val="32"/>
          <w:szCs w:val="32"/>
        </w:rPr>
      </w:pPr>
      <w:r>
        <w:rPr>
          <w:rFonts w:ascii="仿宋" w:eastAsia="仿宋" w:hAnsi="仿宋" w:hint="eastAsia"/>
          <w:b/>
          <w:bCs/>
          <w:sz w:val="32"/>
          <w:szCs w:val="32"/>
        </w:rPr>
        <w:t>五、投标人声明函</w:t>
      </w:r>
    </w:p>
    <w:p w14:paraId="0816AEE4" w14:textId="77777777" w:rsidR="0038780D" w:rsidRDefault="00000000">
      <w:pPr>
        <w:spacing w:line="500" w:lineRule="exact"/>
        <w:ind w:firstLineChars="180" w:firstLine="576"/>
        <w:rPr>
          <w:rFonts w:ascii="仿宋" w:eastAsia="仿宋" w:hAnsi="仿宋" w:hint="eastAsia"/>
          <w:sz w:val="32"/>
          <w:szCs w:val="32"/>
        </w:rPr>
      </w:pPr>
      <w:r>
        <w:rPr>
          <w:rFonts w:ascii="仿宋" w:eastAsia="仿宋" w:hAnsi="仿宋"/>
          <w:sz w:val="32"/>
          <w:szCs w:val="32"/>
        </w:rPr>
        <w:t xml:space="preserve"> </w:t>
      </w:r>
    </w:p>
    <w:p w14:paraId="1C8FD903" w14:textId="77777777" w:rsidR="0038780D" w:rsidRDefault="00000000">
      <w:pPr>
        <w:spacing w:line="500" w:lineRule="exact"/>
        <w:ind w:firstLineChars="180" w:firstLine="576"/>
        <w:rPr>
          <w:rFonts w:ascii="仿宋" w:eastAsia="仿宋" w:hAnsi="仿宋" w:hint="eastAsia"/>
          <w:sz w:val="32"/>
          <w:szCs w:val="32"/>
        </w:rPr>
      </w:pPr>
      <w:r>
        <w:rPr>
          <w:rFonts w:ascii="仿宋" w:eastAsia="仿宋" w:hAnsi="仿宋"/>
          <w:sz w:val="32"/>
          <w:szCs w:val="32"/>
        </w:rPr>
        <w:t xml:space="preserve"> </w:t>
      </w:r>
    </w:p>
    <w:p w14:paraId="76A66F48" w14:textId="77777777" w:rsidR="0038780D" w:rsidRDefault="00000000">
      <w:pPr>
        <w:adjustRightInd w:val="0"/>
        <w:snapToGrid w:val="0"/>
        <w:rPr>
          <w:rFonts w:ascii="仿宋" w:eastAsia="仿宋" w:hAnsi="仿宋" w:hint="eastAsia"/>
          <w:bCs/>
          <w:sz w:val="32"/>
          <w:szCs w:val="32"/>
        </w:rPr>
      </w:pPr>
      <w:r>
        <w:rPr>
          <w:rFonts w:ascii="仿宋" w:eastAsia="仿宋" w:hAnsi="仿宋" w:hint="eastAsia"/>
          <w:bCs/>
          <w:sz w:val="32"/>
          <w:szCs w:val="32"/>
        </w:rPr>
        <w:t>连云港市物业管理中心：</w:t>
      </w:r>
    </w:p>
    <w:p w14:paraId="185F14B1" w14:textId="77777777" w:rsidR="0038780D" w:rsidRDefault="00000000">
      <w:pPr>
        <w:adjustRightInd w:val="0"/>
        <w:snapToGrid w:val="0"/>
        <w:ind w:firstLineChars="200" w:firstLine="640"/>
        <w:rPr>
          <w:rFonts w:ascii="仿宋" w:eastAsia="仿宋" w:hAnsi="仿宋" w:hint="eastAsia"/>
          <w:sz w:val="32"/>
          <w:szCs w:val="32"/>
        </w:rPr>
      </w:pPr>
      <w:r>
        <w:rPr>
          <w:rFonts w:ascii="仿宋" w:eastAsia="仿宋" w:hAnsi="仿宋" w:hint="eastAsia"/>
          <w:sz w:val="32"/>
          <w:szCs w:val="32"/>
        </w:rPr>
        <w:t>我单位愿针对“连云港市市区物业专项维修资金监管银行服务采购”项目进行投标。投标文件中所有关于投标资格的文件、证明、陈述均是真实的、准确的。如有不实，我公司愿意承担由此而产生的一切后果。</w:t>
      </w:r>
    </w:p>
    <w:p w14:paraId="72C85666" w14:textId="77777777" w:rsidR="0038780D" w:rsidRDefault="00000000">
      <w:pPr>
        <w:autoSpaceDE w:val="0"/>
        <w:adjustRightInd w:val="0"/>
        <w:snapToGrid w:val="0"/>
        <w:ind w:firstLineChars="200" w:firstLine="640"/>
        <w:rPr>
          <w:rFonts w:ascii="仿宋" w:eastAsia="仿宋" w:hAnsi="仿宋" w:hint="eastAsia"/>
          <w:sz w:val="32"/>
          <w:szCs w:val="32"/>
        </w:rPr>
      </w:pPr>
      <w:r>
        <w:rPr>
          <w:rFonts w:ascii="仿宋" w:eastAsia="仿宋" w:hAnsi="仿宋" w:hint="eastAsia"/>
          <w:sz w:val="32"/>
          <w:szCs w:val="32"/>
        </w:rPr>
        <w:t>特此声明。</w:t>
      </w:r>
    </w:p>
    <w:p w14:paraId="0A72BDE6" w14:textId="77777777" w:rsidR="0038780D" w:rsidRDefault="00000000">
      <w:pPr>
        <w:adjustRightInd w:val="0"/>
        <w:snapToGrid w:val="0"/>
        <w:ind w:firstLineChars="180" w:firstLine="576"/>
        <w:rPr>
          <w:rFonts w:ascii="仿宋" w:eastAsia="仿宋" w:hAnsi="仿宋" w:hint="eastAsia"/>
          <w:sz w:val="32"/>
          <w:szCs w:val="32"/>
        </w:rPr>
      </w:pPr>
      <w:r>
        <w:rPr>
          <w:rFonts w:ascii="仿宋" w:eastAsia="仿宋" w:hAnsi="仿宋"/>
          <w:sz w:val="32"/>
          <w:szCs w:val="32"/>
        </w:rPr>
        <w:t xml:space="preserve"> </w:t>
      </w:r>
    </w:p>
    <w:p w14:paraId="36A84673" w14:textId="77777777" w:rsidR="0038780D" w:rsidRDefault="00000000">
      <w:pPr>
        <w:adjustRightInd w:val="0"/>
        <w:snapToGrid w:val="0"/>
        <w:ind w:firstLineChars="180" w:firstLine="576"/>
        <w:rPr>
          <w:rFonts w:ascii="仿宋" w:eastAsia="仿宋" w:hAnsi="仿宋" w:hint="eastAsia"/>
          <w:sz w:val="32"/>
          <w:szCs w:val="32"/>
        </w:rPr>
      </w:pPr>
      <w:r>
        <w:rPr>
          <w:rFonts w:ascii="仿宋" w:eastAsia="仿宋" w:hAnsi="仿宋"/>
          <w:sz w:val="32"/>
          <w:szCs w:val="32"/>
        </w:rPr>
        <w:t xml:space="preserve"> </w:t>
      </w:r>
    </w:p>
    <w:p w14:paraId="1A19C49B" w14:textId="77777777" w:rsidR="0038780D" w:rsidRDefault="00000000">
      <w:pPr>
        <w:adjustRightInd w:val="0"/>
        <w:snapToGrid w:val="0"/>
        <w:ind w:firstLineChars="180" w:firstLine="576"/>
        <w:rPr>
          <w:rFonts w:ascii="仿宋" w:eastAsia="仿宋" w:hAnsi="仿宋" w:hint="eastAsia"/>
          <w:sz w:val="32"/>
          <w:szCs w:val="32"/>
        </w:rPr>
      </w:pPr>
      <w:r>
        <w:rPr>
          <w:rFonts w:ascii="仿宋" w:eastAsia="仿宋" w:hAnsi="仿宋"/>
          <w:sz w:val="32"/>
          <w:szCs w:val="32"/>
        </w:rPr>
        <w:t xml:space="preserve"> </w:t>
      </w:r>
    </w:p>
    <w:p w14:paraId="52AF32BC" w14:textId="77777777" w:rsidR="0038780D" w:rsidRDefault="00000000">
      <w:pPr>
        <w:adjustRightInd w:val="0"/>
        <w:snapToGrid w:val="0"/>
        <w:ind w:firstLineChars="794" w:firstLine="2541"/>
        <w:rPr>
          <w:rFonts w:ascii="仿宋" w:eastAsia="仿宋" w:hAnsi="仿宋" w:hint="eastAsia"/>
          <w:sz w:val="32"/>
          <w:szCs w:val="32"/>
        </w:rPr>
      </w:pPr>
      <w:r>
        <w:rPr>
          <w:rFonts w:ascii="仿宋" w:eastAsia="仿宋" w:hAnsi="仿宋" w:hint="eastAsia"/>
          <w:sz w:val="32"/>
          <w:szCs w:val="32"/>
        </w:rPr>
        <w:t>投标人（盖章）：</w:t>
      </w:r>
    </w:p>
    <w:p w14:paraId="7CA1B12F" w14:textId="77777777" w:rsidR="0038780D" w:rsidRDefault="00000000">
      <w:pPr>
        <w:adjustRightInd w:val="0"/>
        <w:snapToGrid w:val="0"/>
        <w:ind w:firstLineChars="850" w:firstLine="2720"/>
        <w:rPr>
          <w:rFonts w:ascii="仿宋" w:eastAsia="仿宋" w:hAnsi="仿宋" w:hint="eastAsia"/>
          <w:sz w:val="32"/>
          <w:szCs w:val="32"/>
        </w:rPr>
      </w:pPr>
      <w:r>
        <w:rPr>
          <w:rFonts w:ascii="仿宋" w:eastAsia="仿宋" w:hAnsi="仿宋"/>
          <w:sz w:val="32"/>
          <w:szCs w:val="32"/>
        </w:rPr>
        <w:t xml:space="preserve"> </w:t>
      </w:r>
    </w:p>
    <w:p w14:paraId="0698A4B6" w14:textId="77777777" w:rsidR="0038780D" w:rsidRDefault="00000000">
      <w:pPr>
        <w:adjustRightInd w:val="0"/>
        <w:snapToGrid w:val="0"/>
        <w:ind w:firstLineChars="800" w:firstLine="2560"/>
        <w:rPr>
          <w:rFonts w:ascii="仿宋" w:eastAsia="仿宋" w:hAnsi="仿宋" w:hint="eastAsia"/>
          <w:sz w:val="32"/>
          <w:szCs w:val="32"/>
        </w:rPr>
      </w:pPr>
      <w:r>
        <w:rPr>
          <w:rFonts w:ascii="仿宋" w:eastAsia="仿宋" w:hAnsi="仿宋" w:hint="eastAsia"/>
          <w:sz w:val="32"/>
          <w:szCs w:val="32"/>
        </w:rPr>
        <w:t>法定代表人或授权委托人（签字或盖章）：</w:t>
      </w:r>
    </w:p>
    <w:p w14:paraId="627E4B40" w14:textId="77777777" w:rsidR="0038780D" w:rsidRDefault="00000000">
      <w:pPr>
        <w:adjustRightInd w:val="0"/>
        <w:snapToGrid w:val="0"/>
        <w:ind w:firstLineChars="1100" w:firstLine="3520"/>
        <w:rPr>
          <w:rFonts w:ascii="仿宋" w:eastAsia="仿宋" w:hAnsi="仿宋" w:hint="eastAsia"/>
          <w:sz w:val="32"/>
          <w:szCs w:val="32"/>
        </w:rPr>
      </w:pPr>
      <w:r>
        <w:rPr>
          <w:rFonts w:ascii="仿宋" w:eastAsia="仿宋" w:hAnsi="仿宋"/>
          <w:sz w:val="32"/>
          <w:szCs w:val="32"/>
        </w:rPr>
        <w:t xml:space="preserve"> </w:t>
      </w:r>
    </w:p>
    <w:p w14:paraId="67918624" w14:textId="77777777" w:rsidR="0038780D" w:rsidRDefault="00000000">
      <w:pPr>
        <w:adjustRightInd w:val="0"/>
        <w:snapToGrid w:val="0"/>
        <w:ind w:firstLineChars="1100" w:firstLine="3520"/>
        <w:rPr>
          <w:rFonts w:ascii="仿宋" w:eastAsia="仿宋" w:hAnsi="仿宋" w:hint="eastAsia"/>
          <w:sz w:val="32"/>
          <w:szCs w:val="32"/>
        </w:rPr>
      </w:pPr>
      <w:r>
        <w:rPr>
          <w:rFonts w:ascii="仿宋" w:eastAsia="仿宋" w:hAnsi="仿宋" w:hint="eastAsia"/>
          <w:sz w:val="32"/>
          <w:szCs w:val="32"/>
        </w:rPr>
        <w:t>日期：</w:t>
      </w:r>
      <w:r>
        <w:rPr>
          <w:rFonts w:ascii="仿宋" w:eastAsia="仿宋" w:hAnsi="仿宋"/>
          <w:sz w:val="32"/>
          <w:szCs w:val="32"/>
          <w:u w:val="single"/>
        </w:rPr>
        <w:t xml:space="preserve">       </w:t>
      </w:r>
      <w:r>
        <w:rPr>
          <w:rFonts w:ascii="仿宋" w:eastAsia="仿宋" w:hAnsi="仿宋" w:hint="eastAsia"/>
          <w:sz w:val="32"/>
          <w:szCs w:val="32"/>
        </w:rPr>
        <w:t>年</w:t>
      </w:r>
      <w:r>
        <w:rPr>
          <w:rFonts w:ascii="仿宋" w:eastAsia="仿宋" w:hAnsi="仿宋"/>
          <w:sz w:val="32"/>
          <w:szCs w:val="32"/>
          <w:u w:val="single"/>
        </w:rPr>
        <w:t xml:space="preserve">    </w:t>
      </w:r>
      <w:r>
        <w:rPr>
          <w:rFonts w:ascii="仿宋" w:eastAsia="仿宋" w:hAnsi="仿宋" w:hint="eastAsia"/>
          <w:sz w:val="32"/>
          <w:szCs w:val="32"/>
        </w:rPr>
        <w:t>月</w:t>
      </w:r>
      <w:r>
        <w:rPr>
          <w:rFonts w:ascii="仿宋" w:eastAsia="仿宋" w:hAnsi="仿宋"/>
          <w:sz w:val="32"/>
          <w:szCs w:val="32"/>
          <w:u w:val="single"/>
        </w:rPr>
        <w:t xml:space="preserve">    </w:t>
      </w:r>
      <w:r>
        <w:rPr>
          <w:rFonts w:ascii="仿宋" w:eastAsia="仿宋" w:hAnsi="仿宋" w:hint="eastAsia"/>
          <w:sz w:val="32"/>
          <w:szCs w:val="32"/>
        </w:rPr>
        <w:t>日</w:t>
      </w:r>
    </w:p>
    <w:p w14:paraId="3A83F27F" w14:textId="77777777" w:rsidR="0038780D" w:rsidRDefault="00000000">
      <w:pPr>
        <w:spacing w:line="480" w:lineRule="auto"/>
        <w:ind w:firstLineChars="1595" w:firstLine="5104"/>
        <w:rPr>
          <w:rFonts w:ascii="仿宋" w:eastAsia="仿宋" w:hAnsi="仿宋" w:hint="eastAsia"/>
          <w:sz w:val="32"/>
          <w:szCs w:val="32"/>
        </w:rPr>
      </w:pPr>
      <w:r>
        <w:rPr>
          <w:rFonts w:ascii="仿宋" w:eastAsia="仿宋" w:hAnsi="仿宋"/>
          <w:sz w:val="32"/>
          <w:szCs w:val="32"/>
        </w:rPr>
        <w:t xml:space="preserve"> </w:t>
      </w:r>
    </w:p>
    <w:p w14:paraId="12613E74" w14:textId="77777777" w:rsidR="0038780D" w:rsidRDefault="00000000">
      <w:pPr>
        <w:spacing w:line="480" w:lineRule="auto"/>
        <w:ind w:firstLineChars="1595" w:firstLine="5104"/>
        <w:rPr>
          <w:rFonts w:ascii="仿宋" w:eastAsia="仿宋" w:hAnsi="仿宋" w:hint="eastAsia"/>
          <w:sz w:val="32"/>
          <w:szCs w:val="32"/>
        </w:rPr>
      </w:pPr>
      <w:r>
        <w:rPr>
          <w:rFonts w:ascii="仿宋" w:eastAsia="仿宋" w:hAnsi="仿宋"/>
          <w:sz w:val="32"/>
          <w:szCs w:val="32"/>
        </w:rPr>
        <w:t xml:space="preserve"> </w:t>
      </w:r>
    </w:p>
    <w:p w14:paraId="5A15015C" w14:textId="77777777" w:rsidR="0038780D" w:rsidRDefault="00000000">
      <w:pPr>
        <w:spacing w:line="480" w:lineRule="auto"/>
        <w:ind w:firstLineChars="1595" w:firstLine="5104"/>
        <w:rPr>
          <w:rFonts w:ascii="仿宋" w:eastAsia="仿宋" w:hAnsi="仿宋" w:hint="eastAsia"/>
          <w:sz w:val="32"/>
          <w:szCs w:val="32"/>
        </w:rPr>
      </w:pPr>
      <w:r>
        <w:rPr>
          <w:rFonts w:ascii="仿宋" w:eastAsia="仿宋" w:hAnsi="仿宋"/>
          <w:sz w:val="32"/>
          <w:szCs w:val="32"/>
        </w:rPr>
        <w:t xml:space="preserve"> </w:t>
      </w:r>
    </w:p>
    <w:p w14:paraId="6BBED619" w14:textId="77777777" w:rsidR="0038780D" w:rsidRDefault="0038780D">
      <w:pPr>
        <w:spacing w:line="360" w:lineRule="auto"/>
        <w:ind w:firstLineChars="800" w:firstLine="2570"/>
        <w:rPr>
          <w:rFonts w:ascii="仿宋" w:eastAsia="仿宋" w:hAnsi="仿宋" w:hint="eastAsia"/>
          <w:b/>
          <w:bCs/>
          <w:sz w:val="32"/>
          <w:szCs w:val="32"/>
        </w:rPr>
      </w:pPr>
    </w:p>
    <w:p w14:paraId="6151092F" w14:textId="77777777" w:rsidR="0038780D" w:rsidRDefault="0038780D">
      <w:pPr>
        <w:spacing w:line="360" w:lineRule="auto"/>
        <w:ind w:firstLineChars="800" w:firstLine="2570"/>
        <w:rPr>
          <w:rFonts w:ascii="仿宋" w:eastAsia="仿宋" w:hAnsi="仿宋" w:hint="eastAsia"/>
          <w:b/>
          <w:bCs/>
          <w:sz w:val="32"/>
          <w:szCs w:val="32"/>
        </w:rPr>
      </w:pPr>
    </w:p>
    <w:p w14:paraId="0813CE3C" w14:textId="77777777" w:rsidR="0038780D" w:rsidRDefault="0038780D">
      <w:pPr>
        <w:spacing w:line="360" w:lineRule="auto"/>
        <w:ind w:firstLineChars="800" w:firstLine="2570"/>
        <w:rPr>
          <w:rFonts w:ascii="仿宋" w:eastAsia="仿宋" w:hAnsi="仿宋" w:hint="eastAsia"/>
          <w:b/>
          <w:bCs/>
          <w:sz w:val="32"/>
          <w:szCs w:val="32"/>
        </w:rPr>
      </w:pPr>
    </w:p>
    <w:p w14:paraId="2606D8DC" w14:textId="77777777" w:rsidR="0038780D" w:rsidRDefault="0038780D">
      <w:pPr>
        <w:spacing w:line="360" w:lineRule="auto"/>
        <w:ind w:firstLineChars="800" w:firstLine="2570"/>
        <w:rPr>
          <w:rFonts w:ascii="仿宋" w:eastAsia="仿宋" w:hAnsi="仿宋" w:hint="eastAsia"/>
          <w:b/>
          <w:bCs/>
          <w:sz w:val="32"/>
          <w:szCs w:val="32"/>
        </w:rPr>
      </w:pPr>
    </w:p>
    <w:p w14:paraId="7065E984" w14:textId="77777777" w:rsidR="0038780D" w:rsidRDefault="0038780D">
      <w:pPr>
        <w:spacing w:line="360" w:lineRule="auto"/>
        <w:ind w:firstLineChars="800" w:firstLine="2570"/>
        <w:rPr>
          <w:rFonts w:ascii="仿宋" w:eastAsia="仿宋" w:hAnsi="仿宋" w:hint="eastAsia"/>
          <w:b/>
          <w:bCs/>
          <w:sz w:val="32"/>
          <w:szCs w:val="32"/>
        </w:rPr>
      </w:pPr>
    </w:p>
    <w:p w14:paraId="5FC5AE64" w14:textId="77777777" w:rsidR="0038780D" w:rsidRDefault="00000000">
      <w:pPr>
        <w:tabs>
          <w:tab w:val="left" w:pos="397"/>
        </w:tabs>
        <w:spacing w:line="360" w:lineRule="auto"/>
        <w:rPr>
          <w:rFonts w:ascii="仿宋" w:eastAsia="仿宋" w:hAnsi="仿宋" w:hint="eastAsia"/>
          <w:b/>
          <w:bCs/>
          <w:sz w:val="32"/>
          <w:szCs w:val="32"/>
        </w:rPr>
      </w:pPr>
      <w:r>
        <w:rPr>
          <w:rFonts w:ascii="仿宋" w:eastAsia="仿宋" w:hAnsi="仿宋" w:hint="eastAsia"/>
          <w:b/>
          <w:bCs/>
          <w:sz w:val="32"/>
          <w:szCs w:val="32"/>
        </w:rPr>
        <w:t>附件八</w:t>
      </w:r>
    </w:p>
    <w:p w14:paraId="18591E3B" w14:textId="77777777" w:rsidR="0038780D" w:rsidRDefault="0038780D">
      <w:pPr>
        <w:spacing w:line="360" w:lineRule="auto"/>
        <w:ind w:firstLineChars="800" w:firstLine="2570"/>
        <w:rPr>
          <w:rFonts w:ascii="仿宋" w:eastAsia="仿宋" w:hAnsi="仿宋" w:hint="eastAsia"/>
          <w:b/>
          <w:bCs/>
          <w:sz w:val="32"/>
          <w:szCs w:val="32"/>
        </w:rPr>
      </w:pPr>
    </w:p>
    <w:p w14:paraId="5DA15661" w14:textId="77777777" w:rsidR="0038780D" w:rsidRDefault="00000000">
      <w:pPr>
        <w:spacing w:line="360" w:lineRule="auto"/>
        <w:ind w:firstLineChars="800" w:firstLine="2570"/>
        <w:rPr>
          <w:rFonts w:ascii="仿宋" w:eastAsia="仿宋" w:hAnsi="仿宋" w:hint="eastAsia"/>
          <w:b/>
          <w:bCs/>
          <w:sz w:val="32"/>
          <w:szCs w:val="32"/>
        </w:rPr>
      </w:pPr>
      <w:r>
        <w:rPr>
          <w:rFonts w:ascii="仿宋" w:eastAsia="仿宋" w:hAnsi="仿宋" w:hint="eastAsia"/>
          <w:b/>
          <w:bCs/>
          <w:sz w:val="32"/>
          <w:szCs w:val="32"/>
        </w:rPr>
        <w:t>六、单位简介（简要概括）</w:t>
      </w:r>
    </w:p>
    <w:p w14:paraId="1CA70A7F"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12673C46"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1F9EB0CF"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3C73482D"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2F4B4E51"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56C667E5"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53ACECD1"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08721DFF"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1E7DC7A4"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4A6AEC14"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5D15E686"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4772F721"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7C50A4B9"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54715D17"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4C237E3C"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0F1A45F4"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31CD4123"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777BF0A2"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p>
    <w:p w14:paraId="0BC8CC7A" w14:textId="77777777" w:rsidR="0038780D" w:rsidRDefault="00000000">
      <w:pPr>
        <w:autoSpaceDE w:val="0"/>
        <w:rPr>
          <w:rFonts w:ascii="仿宋" w:eastAsia="仿宋" w:hAnsi="仿宋" w:hint="eastAsia"/>
          <w:sz w:val="32"/>
          <w:szCs w:val="32"/>
        </w:rPr>
      </w:pPr>
      <w:r>
        <w:rPr>
          <w:rFonts w:ascii="仿宋" w:eastAsia="仿宋" w:hAnsi="仿宋"/>
          <w:sz w:val="32"/>
          <w:szCs w:val="32"/>
        </w:rPr>
        <w:lastRenderedPageBreak/>
        <w:t xml:space="preserve"> </w:t>
      </w:r>
    </w:p>
    <w:p w14:paraId="70A8CF80" w14:textId="77777777" w:rsidR="0038780D" w:rsidRDefault="00000000">
      <w:pPr>
        <w:autoSpaceDE w:val="0"/>
        <w:rPr>
          <w:rFonts w:ascii="仿宋" w:eastAsia="仿宋" w:hAnsi="仿宋" w:hint="eastAsia"/>
          <w:sz w:val="32"/>
          <w:szCs w:val="32"/>
        </w:rPr>
      </w:pPr>
      <w:r>
        <w:rPr>
          <w:rFonts w:ascii="仿宋" w:eastAsia="仿宋" w:hAnsi="仿宋"/>
          <w:sz w:val="32"/>
          <w:szCs w:val="32"/>
        </w:rPr>
        <w:t xml:space="preserve"> </w:t>
      </w:r>
      <w:r>
        <w:rPr>
          <w:rFonts w:ascii="仿宋" w:eastAsia="仿宋" w:hAnsi="仿宋" w:hint="eastAsia"/>
          <w:sz w:val="32"/>
          <w:szCs w:val="32"/>
        </w:rPr>
        <w:t>附件九</w:t>
      </w:r>
    </w:p>
    <w:p w14:paraId="2488FB8C" w14:textId="77777777" w:rsidR="0038780D" w:rsidRDefault="0038780D">
      <w:pPr>
        <w:autoSpaceDE w:val="0"/>
        <w:rPr>
          <w:rFonts w:ascii="仿宋" w:eastAsia="仿宋" w:hAnsi="仿宋" w:hint="eastAsia"/>
          <w:b/>
          <w:bCs/>
          <w:sz w:val="32"/>
          <w:szCs w:val="32"/>
        </w:rPr>
      </w:pPr>
    </w:p>
    <w:p w14:paraId="4857BBB4" w14:textId="77777777" w:rsidR="0038780D" w:rsidRDefault="00000000">
      <w:pPr>
        <w:autoSpaceDE w:val="0"/>
        <w:jc w:val="center"/>
        <w:rPr>
          <w:rFonts w:ascii="仿宋" w:eastAsia="仿宋" w:hAnsi="仿宋" w:hint="eastAsia"/>
          <w:b/>
          <w:bCs/>
          <w:sz w:val="32"/>
          <w:szCs w:val="32"/>
        </w:rPr>
      </w:pPr>
      <w:r>
        <w:rPr>
          <w:rFonts w:ascii="仿宋" w:eastAsia="仿宋" w:hAnsi="仿宋" w:hint="eastAsia"/>
          <w:b/>
          <w:bCs/>
          <w:sz w:val="32"/>
          <w:szCs w:val="32"/>
        </w:rPr>
        <w:t>七、证明材料</w:t>
      </w:r>
    </w:p>
    <w:p w14:paraId="20BABCEB" w14:textId="77777777" w:rsidR="0038780D" w:rsidRDefault="0038780D">
      <w:pPr>
        <w:ind w:left="45"/>
        <w:rPr>
          <w:rFonts w:ascii="仿宋" w:eastAsia="仿宋" w:hAnsi="仿宋" w:hint="eastAsia"/>
          <w:bCs/>
          <w:sz w:val="32"/>
          <w:szCs w:val="32"/>
        </w:rPr>
      </w:pPr>
    </w:p>
    <w:p w14:paraId="7E49CC8C" w14:textId="77777777" w:rsidR="0038780D" w:rsidRDefault="0038780D">
      <w:pPr>
        <w:autoSpaceDE w:val="0"/>
        <w:rPr>
          <w:rFonts w:ascii="仿宋" w:eastAsia="仿宋" w:hAnsi="仿宋" w:hint="eastAsia"/>
          <w:b/>
          <w:bCs/>
          <w:sz w:val="32"/>
          <w:szCs w:val="32"/>
        </w:rPr>
      </w:pPr>
    </w:p>
    <w:p w14:paraId="650FFC22" w14:textId="77777777" w:rsidR="0038780D" w:rsidRDefault="0038780D">
      <w:pPr>
        <w:autoSpaceDE w:val="0"/>
        <w:rPr>
          <w:rFonts w:ascii="仿宋" w:eastAsia="仿宋" w:hAnsi="仿宋" w:hint="eastAsia"/>
          <w:b/>
          <w:bCs/>
          <w:sz w:val="32"/>
          <w:szCs w:val="32"/>
        </w:rPr>
      </w:pPr>
    </w:p>
    <w:p w14:paraId="14989835" w14:textId="77777777" w:rsidR="0038780D" w:rsidRDefault="0038780D">
      <w:pPr>
        <w:autoSpaceDE w:val="0"/>
        <w:rPr>
          <w:rFonts w:ascii="仿宋" w:eastAsia="仿宋" w:hAnsi="仿宋" w:hint="eastAsia"/>
          <w:b/>
          <w:bCs/>
          <w:sz w:val="32"/>
          <w:szCs w:val="32"/>
        </w:rPr>
      </w:pPr>
    </w:p>
    <w:p w14:paraId="30E43383" w14:textId="77777777" w:rsidR="0038780D" w:rsidRDefault="0038780D">
      <w:pPr>
        <w:autoSpaceDE w:val="0"/>
        <w:rPr>
          <w:rFonts w:ascii="仿宋" w:eastAsia="仿宋" w:hAnsi="仿宋" w:hint="eastAsia"/>
          <w:b/>
          <w:bCs/>
          <w:sz w:val="32"/>
          <w:szCs w:val="32"/>
        </w:rPr>
      </w:pPr>
    </w:p>
    <w:p w14:paraId="57694622" w14:textId="77777777" w:rsidR="0038780D" w:rsidRDefault="0038780D">
      <w:pPr>
        <w:autoSpaceDE w:val="0"/>
        <w:rPr>
          <w:rFonts w:ascii="仿宋" w:eastAsia="仿宋" w:hAnsi="仿宋" w:hint="eastAsia"/>
          <w:b/>
          <w:bCs/>
          <w:sz w:val="32"/>
          <w:szCs w:val="32"/>
        </w:rPr>
      </w:pPr>
    </w:p>
    <w:p w14:paraId="60DB5462" w14:textId="77777777" w:rsidR="0038780D" w:rsidRDefault="0038780D">
      <w:pPr>
        <w:autoSpaceDE w:val="0"/>
        <w:rPr>
          <w:rFonts w:ascii="仿宋" w:eastAsia="仿宋" w:hAnsi="仿宋" w:hint="eastAsia"/>
          <w:b/>
          <w:bCs/>
          <w:sz w:val="32"/>
          <w:szCs w:val="32"/>
        </w:rPr>
      </w:pPr>
    </w:p>
    <w:p w14:paraId="0904ED82" w14:textId="77777777" w:rsidR="0038780D" w:rsidRDefault="0038780D">
      <w:pPr>
        <w:autoSpaceDE w:val="0"/>
        <w:rPr>
          <w:rFonts w:ascii="仿宋" w:eastAsia="仿宋" w:hAnsi="仿宋" w:hint="eastAsia"/>
          <w:b/>
          <w:bCs/>
          <w:sz w:val="32"/>
          <w:szCs w:val="32"/>
        </w:rPr>
      </w:pPr>
    </w:p>
    <w:p w14:paraId="37BE77F9" w14:textId="77777777" w:rsidR="0038780D" w:rsidRDefault="0038780D">
      <w:pPr>
        <w:autoSpaceDE w:val="0"/>
        <w:rPr>
          <w:rFonts w:ascii="仿宋" w:eastAsia="仿宋" w:hAnsi="仿宋" w:hint="eastAsia"/>
          <w:b/>
          <w:bCs/>
          <w:sz w:val="32"/>
          <w:szCs w:val="32"/>
        </w:rPr>
      </w:pPr>
    </w:p>
    <w:p w14:paraId="6D545EEE" w14:textId="77777777" w:rsidR="0038780D" w:rsidRDefault="0038780D">
      <w:pPr>
        <w:autoSpaceDE w:val="0"/>
        <w:rPr>
          <w:rFonts w:ascii="仿宋" w:eastAsia="仿宋" w:hAnsi="仿宋" w:hint="eastAsia"/>
          <w:b/>
          <w:bCs/>
          <w:sz w:val="32"/>
          <w:szCs w:val="32"/>
        </w:rPr>
      </w:pPr>
    </w:p>
    <w:p w14:paraId="076368A8" w14:textId="77777777" w:rsidR="0038780D" w:rsidRDefault="0038780D">
      <w:pPr>
        <w:autoSpaceDE w:val="0"/>
        <w:rPr>
          <w:rFonts w:ascii="仿宋" w:eastAsia="仿宋" w:hAnsi="仿宋" w:hint="eastAsia"/>
          <w:b/>
          <w:bCs/>
          <w:sz w:val="32"/>
          <w:szCs w:val="32"/>
        </w:rPr>
      </w:pPr>
    </w:p>
    <w:p w14:paraId="3C7CBEE1" w14:textId="77777777" w:rsidR="0038780D" w:rsidRDefault="0038780D">
      <w:pPr>
        <w:autoSpaceDE w:val="0"/>
        <w:rPr>
          <w:rFonts w:ascii="仿宋" w:eastAsia="仿宋" w:hAnsi="仿宋" w:hint="eastAsia"/>
          <w:b/>
          <w:bCs/>
          <w:sz w:val="32"/>
          <w:szCs w:val="32"/>
        </w:rPr>
      </w:pPr>
    </w:p>
    <w:p w14:paraId="69C0BD68" w14:textId="77777777" w:rsidR="0038780D" w:rsidRDefault="0038780D">
      <w:pPr>
        <w:autoSpaceDE w:val="0"/>
        <w:rPr>
          <w:rFonts w:ascii="仿宋" w:eastAsia="仿宋" w:hAnsi="仿宋" w:hint="eastAsia"/>
          <w:b/>
          <w:bCs/>
          <w:sz w:val="32"/>
          <w:szCs w:val="32"/>
        </w:rPr>
      </w:pPr>
    </w:p>
    <w:p w14:paraId="187B5000" w14:textId="77777777" w:rsidR="0038780D" w:rsidRDefault="0038780D">
      <w:pPr>
        <w:autoSpaceDE w:val="0"/>
        <w:rPr>
          <w:rFonts w:ascii="仿宋" w:eastAsia="仿宋" w:hAnsi="仿宋" w:hint="eastAsia"/>
          <w:b/>
          <w:bCs/>
          <w:sz w:val="32"/>
          <w:szCs w:val="32"/>
        </w:rPr>
      </w:pPr>
    </w:p>
    <w:p w14:paraId="5C39C02C" w14:textId="77777777" w:rsidR="0038780D" w:rsidRDefault="0038780D">
      <w:pPr>
        <w:autoSpaceDE w:val="0"/>
        <w:rPr>
          <w:rFonts w:ascii="仿宋" w:eastAsia="仿宋" w:hAnsi="仿宋" w:hint="eastAsia"/>
          <w:b/>
          <w:bCs/>
          <w:sz w:val="32"/>
          <w:szCs w:val="32"/>
        </w:rPr>
      </w:pPr>
    </w:p>
    <w:p w14:paraId="2618F348" w14:textId="77777777" w:rsidR="0038780D" w:rsidRDefault="0038780D">
      <w:pPr>
        <w:autoSpaceDE w:val="0"/>
        <w:rPr>
          <w:rFonts w:ascii="仿宋" w:eastAsia="仿宋" w:hAnsi="仿宋" w:hint="eastAsia"/>
          <w:b/>
          <w:bCs/>
          <w:sz w:val="32"/>
          <w:szCs w:val="32"/>
        </w:rPr>
      </w:pPr>
    </w:p>
    <w:p w14:paraId="1A206953" w14:textId="77777777" w:rsidR="0038780D" w:rsidRDefault="0038780D">
      <w:pPr>
        <w:autoSpaceDE w:val="0"/>
        <w:rPr>
          <w:rFonts w:ascii="仿宋" w:eastAsia="仿宋" w:hAnsi="仿宋" w:hint="eastAsia"/>
          <w:b/>
          <w:bCs/>
          <w:sz w:val="32"/>
          <w:szCs w:val="32"/>
        </w:rPr>
      </w:pPr>
    </w:p>
    <w:p w14:paraId="53E31E7A" w14:textId="77777777" w:rsidR="0038780D" w:rsidRDefault="0038780D">
      <w:pPr>
        <w:autoSpaceDE w:val="0"/>
        <w:rPr>
          <w:rFonts w:ascii="仿宋" w:eastAsia="仿宋" w:hAnsi="仿宋" w:hint="eastAsia"/>
          <w:b/>
          <w:bCs/>
          <w:sz w:val="32"/>
          <w:szCs w:val="32"/>
        </w:rPr>
      </w:pPr>
    </w:p>
    <w:p w14:paraId="289ABC7F" w14:textId="77777777" w:rsidR="0038780D" w:rsidRDefault="00000000">
      <w:pPr>
        <w:autoSpaceDE w:val="0"/>
        <w:rPr>
          <w:rFonts w:ascii="仿宋" w:eastAsia="仿宋" w:hAnsi="仿宋" w:hint="eastAsia"/>
          <w:b/>
          <w:bCs/>
          <w:sz w:val="32"/>
          <w:szCs w:val="32"/>
        </w:rPr>
      </w:pPr>
      <w:r>
        <w:rPr>
          <w:rFonts w:ascii="仿宋" w:eastAsia="仿宋" w:hAnsi="仿宋" w:hint="eastAsia"/>
          <w:b/>
          <w:bCs/>
          <w:sz w:val="32"/>
          <w:szCs w:val="32"/>
        </w:rPr>
        <w:lastRenderedPageBreak/>
        <w:t>附件十</w:t>
      </w:r>
    </w:p>
    <w:p w14:paraId="2B109B15" w14:textId="77777777" w:rsidR="0038780D" w:rsidRDefault="0038780D">
      <w:pPr>
        <w:autoSpaceDE w:val="0"/>
        <w:rPr>
          <w:rFonts w:ascii="仿宋" w:eastAsia="仿宋" w:hAnsi="仿宋" w:hint="eastAsia"/>
          <w:b/>
          <w:bCs/>
          <w:sz w:val="32"/>
          <w:szCs w:val="32"/>
        </w:rPr>
      </w:pPr>
    </w:p>
    <w:p w14:paraId="6A2198D3" w14:textId="77777777" w:rsidR="0038780D" w:rsidRDefault="0038780D">
      <w:pPr>
        <w:autoSpaceDE w:val="0"/>
        <w:rPr>
          <w:rFonts w:ascii="仿宋" w:eastAsia="仿宋" w:hAnsi="仿宋" w:hint="eastAsia"/>
          <w:b/>
          <w:bCs/>
          <w:sz w:val="32"/>
          <w:szCs w:val="32"/>
        </w:rPr>
      </w:pPr>
    </w:p>
    <w:p w14:paraId="45D446D1" w14:textId="77777777" w:rsidR="0038780D" w:rsidRDefault="00000000">
      <w:pPr>
        <w:autoSpaceDE w:val="0"/>
        <w:jc w:val="center"/>
        <w:rPr>
          <w:rFonts w:ascii="仿宋" w:eastAsia="仿宋" w:hAnsi="仿宋" w:hint="eastAsia"/>
          <w:b/>
          <w:bCs/>
          <w:sz w:val="32"/>
          <w:szCs w:val="32"/>
        </w:rPr>
      </w:pPr>
      <w:r>
        <w:rPr>
          <w:rFonts w:ascii="仿宋" w:eastAsia="仿宋" w:hAnsi="仿宋" w:hint="eastAsia"/>
          <w:b/>
          <w:bCs/>
          <w:sz w:val="32"/>
          <w:szCs w:val="32"/>
        </w:rPr>
        <w:t>八、其他资料</w:t>
      </w:r>
    </w:p>
    <w:p w14:paraId="08437EF2" w14:textId="77777777" w:rsidR="0038780D" w:rsidRDefault="00000000">
      <w:pPr>
        <w:pStyle w:val="a5"/>
        <w:autoSpaceDE w:val="0"/>
        <w:adjustRightInd w:val="0"/>
        <w:snapToGrid w:val="0"/>
        <w:jc w:val="left"/>
        <w:rPr>
          <w:rFonts w:ascii="仿宋" w:eastAsia="仿宋" w:hAnsi="仿宋" w:hint="eastAsia"/>
          <w:sz w:val="32"/>
          <w:szCs w:val="32"/>
        </w:rPr>
      </w:pPr>
      <w:r>
        <w:rPr>
          <w:rFonts w:ascii="仿宋" w:eastAsia="仿宋" w:hAnsi="仿宋"/>
          <w:sz w:val="32"/>
          <w:szCs w:val="32"/>
        </w:rPr>
        <w:t xml:space="preserve"> </w:t>
      </w:r>
    </w:p>
    <w:p w14:paraId="670C6C74" w14:textId="77777777" w:rsidR="0038780D" w:rsidRDefault="00000000">
      <w:pPr>
        <w:pStyle w:val="a5"/>
        <w:autoSpaceDE w:val="0"/>
        <w:adjustRightInd w:val="0"/>
        <w:snapToGrid w:val="0"/>
        <w:jc w:val="left"/>
        <w:rPr>
          <w:rFonts w:ascii="仿宋" w:eastAsia="仿宋" w:hAnsi="仿宋" w:hint="eastAsia"/>
          <w:sz w:val="32"/>
          <w:szCs w:val="32"/>
        </w:rPr>
      </w:pPr>
      <w:r>
        <w:rPr>
          <w:rFonts w:ascii="仿宋" w:eastAsia="仿宋" w:hAnsi="仿宋" w:hint="eastAsia"/>
          <w:sz w:val="32"/>
          <w:szCs w:val="32"/>
        </w:rPr>
        <w:t>（一）营业执照复印件（需提供连云港市总行或分行的复印件）</w:t>
      </w:r>
    </w:p>
    <w:p w14:paraId="0BDE8354" w14:textId="77777777" w:rsidR="0038780D" w:rsidRDefault="00000000">
      <w:pPr>
        <w:pStyle w:val="a5"/>
        <w:autoSpaceDE w:val="0"/>
        <w:adjustRightInd w:val="0"/>
        <w:snapToGrid w:val="0"/>
        <w:jc w:val="left"/>
        <w:rPr>
          <w:rFonts w:ascii="仿宋" w:eastAsia="仿宋" w:hAnsi="仿宋" w:hint="eastAsia"/>
          <w:color w:val="000000"/>
          <w:sz w:val="32"/>
          <w:szCs w:val="32"/>
        </w:rPr>
      </w:pPr>
      <w:r>
        <w:rPr>
          <w:rFonts w:ascii="仿宋" w:eastAsia="仿宋" w:hAnsi="仿宋" w:hint="eastAsia"/>
          <w:sz w:val="32"/>
          <w:szCs w:val="32"/>
        </w:rPr>
        <w:t>（二）</w:t>
      </w:r>
      <w:r>
        <w:rPr>
          <w:rFonts w:ascii="仿宋" w:eastAsia="仿宋" w:hAnsi="仿宋" w:hint="eastAsia"/>
          <w:color w:val="000000"/>
          <w:sz w:val="32"/>
          <w:szCs w:val="32"/>
        </w:rPr>
        <w:t>金融机构经营许可证复印件</w:t>
      </w:r>
    </w:p>
    <w:p w14:paraId="2EFAA872" w14:textId="77777777" w:rsidR="0038780D" w:rsidRDefault="00000000">
      <w:pPr>
        <w:pStyle w:val="a5"/>
        <w:adjustRightInd w:val="0"/>
        <w:snapToGrid w:val="0"/>
        <w:ind w:firstLineChars="428" w:firstLine="1370"/>
        <w:jc w:val="left"/>
        <w:rPr>
          <w:rFonts w:ascii="仿宋" w:eastAsia="仿宋" w:hAnsi="仿宋" w:hint="eastAsia"/>
          <w:color w:val="000000"/>
          <w:sz w:val="32"/>
          <w:szCs w:val="32"/>
        </w:rPr>
      </w:pPr>
      <w:r>
        <w:rPr>
          <w:rFonts w:ascii="仿宋" w:eastAsia="仿宋" w:hAnsi="仿宋"/>
          <w:color w:val="000000"/>
          <w:sz w:val="32"/>
          <w:szCs w:val="32"/>
        </w:rPr>
        <w:t xml:space="preserve"> </w:t>
      </w:r>
    </w:p>
    <w:p w14:paraId="7C2CD5E9" w14:textId="77777777" w:rsidR="0038780D" w:rsidRDefault="00000000">
      <w:pPr>
        <w:pStyle w:val="a5"/>
        <w:adjustRightInd w:val="0"/>
        <w:snapToGrid w:val="0"/>
        <w:ind w:firstLineChars="428" w:firstLine="1370"/>
        <w:jc w:val="left"/>
        <w:rPr>
          <w:rFonts w:ascii="仿宋" w:eastAsia="仿宋" w:hAnsi="仿宋" w:hint="eastAsia"/>
          <w:color w:val="000000"/>
          <w:sz w:val="32"/>
          <w:szCs w:val="32"/>
        </w:rPr>
      </w:pPr>
      <w:r>
        <w:rPr>
          <w:rFonts w:ascii="仿宋" w:eastAsia="仿宋" w:hAnsi="仿宋"/>
          <w:color w:val="000000"/>
          <w:sz w:val="32"/>
          <w:szCs w:val="32"/>
        </w:rPr>
        <w:t xml:space="preserve"> </w:t>
      </w:r>
    </w:p>
    <w:p w14:paraId="6AA75C96" w14:textId="77777777" w:rsidR="0038780D" w:rsidRDefault="00000000">
      <w:pPr>
        <w:spacing w:line="480" w:lineRule="auto"/>
        <w:rPr>
          <w:rFonts w:ascii="仿宋" w:eastAsia="仿宋" w:hAnsi="仿宋" w:hint="eastAsia"/>
          <w:sz w:val="32"/>
          <w:szCs w:val="32"/>
        </w:rPr>
      </w:pPr>
      <w:r>
        <w:rPr>
          <w:rFonts w:ascii="仿宋" w:eastAsia="仿宋" w:hAnsi="仿宋"/>
          <w:sz w:val="32"/>
          <w:szCs w:val="32"/>
        </w:rPr>
        <w:t xml:space="preserve"> </w:t>
      </w:r>
    </w:p>
    <w:p w14:paraId="13DE3ABE" w14:textId="77777777" w:rsidR="0038780D" w:rsidRDefault="00000000">
      <w:pPr>
        <w:autoSpaceDE w:val="0"/>
        <w:ind w:firstLineChars="200" w:firstLine="640"/>
        <w:rPr>
          <w:rFonts w:ascii="仿宋" w:eastAsia="仿宋" w:hAnsi="仿宋" w:hint="eastAsia"/>
          <w:sz w:val="32"/>
          <w:szCs w:val="32"/>
        </w:rPr>
      </w:pPr>
      <w:r>
        <w:rPr>
          <w:rFonts w:ascii="仿宋" w:eastAsia="仿宋" w:hAnsi="仿宋" w:hint="eastAsia"/>
          <w:sz w:val="32"/>
          <w:szCs w:val="32"/>
        </w:rPr>
        <w:t>（若为市级分支行下属的分支机构参加投标的，请附市级分行支行授权委托书原件及市级分支行法定代表人（授权委托人）身份证复印件等相关证明材料）</w:t>
      </w:r>
    </w:p>
    <w:p w14:paraId="0B4DBA87" w14:textId="77777777" w:rsidR="0038780D" w:rsidRDefault="00000000">
      <w:pPr>
        <w:spacing w:line="480" w:lineRule="auto"/>
        <w:ind w:firstLineChars="1595" w:firstLine="5104"/>
        <w:rPr>
          <w:rFonts w:ascii="仿宋" w:eastAsia="仿宋" w:hAnsi="仿宋" w:hint="eastAsia"/>
          <w:sz w:val="32"/>
          <w:szCs w:val="32"/>
        </w:rPr>
      </w:pPr>
      <w:r>
        <w:rPr>
          <w:rFonts w:ascii="仿宋" w:eastAsia="仿宋" w:hAnsi="仿宋"/>
          <w:sz w:val="32"/>
          <w:szCs w:val="32"/>
        </w:rPr>
        <w:t xml:space="preserve"> </w:t>
      </w:r>
    </w:p>
    <w:p w14:paraId="4AD6309B" w14:textId="77777777" w:rsidR="0038780D" w:rsidRDefault="00000000">
      <w:pPr>
        <w:rPr>
          <w:rFonts w:ascii="仿宋" w:eastAsia="仿宋" w:hAnsi="仿宋" w:hint="eastAsia"/>
          <w:sz w:val="32"/>
          <w:szCs w:val="32"/>
        </w:rPr>
      </w:pPr>
      <w:r>
        <w:rPr>
          <w:rFonts w:ascii="仿宋" w:eastAsia="仿宋" w:hAnsi="仿宋"/>
          <w:sz w:val="32"/>
          <w:szCs w:val="32"/>
        </w:rPr>
        <w:t xml:space="preserve"> </w:t>
      </w:r>
    </w:p>
    <w:p w14:paraId="318FDC91" w14:textId="77777777" w:rsidR="0038780D" w:rsidRDefault="00000000">
      <w:pPr>
        <w:autoSpaceDE w:val="0"/>
        <w:rPr>
          <w:rFonts w:eastAsia="黑体"/>
        </w:rPr>
      </w:pPr>
      <w:r>
        <w:rPr>
          <w:rFonts w:eastAsia="黑体"/>
        </w:rPr>
        <w:t xml:space="preserve"> </w:t>
      </w:r>
    </w:p>
    <w:p w14:paraId="2EC9663A" w14:textId="77777777" w:rsidR="0038780D" w:rsidRDefault="00000000">
      <w:pPr>
        <w:autoSpaceDE w:val="0"/>
        <w:rPr>
          <w:rFonts w:eastAsia="黑体"/>
        </w:rPr>
      </w:pPr>
      <w:r>
        <w:rPr>
          <w:rFonts w:eastAsia="黑体"/>
        </w:rPr>
        <w:t xml:space="preserve"> </w:t>
      </w:r>
    </w:p>
    <w:p w14:paraId="27E70B34" w14:textId="77777777" w:rsidR="0038780D" w:rsidRDefault="00000000">
      <w:pPr>
        <w:autoSpaceDE w:val="0"/>
        <w:rPr>
          <w:rFonts w:eastAsia="黑体"/>
        </w:rPr>
      </w:pPr>
      <w:r>
        <w:rPr>
          <w:rFonts w:eastAsia="黑体"/>
        </w:rPr>
        <w:t xml:space="preserve"> </w:t>
      </w:r>
    </w:p>
    <w:p w14:paraId="0EBEAB71" w14:textId="77777777" w:rsidR="0038780D" w:rsidRDefault="00000000">
      <w:pPr>
        <w:pStyle w:val="a5"/>
        <w:adjustRightInd w:val="0"/>
        <w:snapToGrid w:val="0"/>
        <w:ind w:firstLineChars="428" w:firstLine="899"/>
        <w:jc w:val="left"/>
        <w:rPr>
          <w:rFonts w:eastAsia="仿宋_GB2312"/>
          <w:color w:val="000000"/>
        </w:rPr>
      </w:pPr>
      <w:r>
        <w:rPr>
          <w:color w:val="000000"/>
        </w:rPr>
        <w:t xml:space="preserve"> </w:t>
      </w:r>
    </w:p>
    <w:p w14:paraId="651A7899" w14:textId="77777777" w:rsidR="0038780D" w:rsidRDefault="00000000">
      <w:pPr>
        <w:autoSpaceDE w:val="0"/>
        <w:rPr>
          <w:color w:val="000000"/>
        </w:rPr>
      </w:pPr>
      <w:r>
        <w:rPr>
          <w:color w:val="000000"/>
        </w:rPr>
        <w:t xml:space="preserve"> </w:t>
      </w:r>
    </w:p>
    <w:p w14:paraId="5A86D972" w14:textId="77777777" w:rsidR="0038780D" w:rsidRDefault="00000000">
      <w:pPr>
        <w:autoSpaceDE w:val="0"/>
        <w:rPr>
          <w:color w:val="000000"/>
        </w:rPr>
      </w:pPr>
      <w:r>
        <w:rPr>
          <w:color w:val="000000"/>
        </w:rPr>
        <w:t xml:space="preserve"> </w:t>
      </w:r>
    </w:p>
    <w:p w14:paraId="025A692D" w14:textId="77777777" w:rsidR="0038780D" w:rsidRDefault="00000000">
      <w:pPr>
        <w:autoSpaceDE w:val="0"/>
        <w:rPr>
          <w:color w:val="000000"/>
        </w:rPr>
      </w:pPr>
      <w:r>
        <w:rPr>
          <w:color w:val="000000"/>
        </w:rPr>
        <w:t xml:space="preserve"> </w:t>
      </w:r>
    </w:p>
    <w:p w14:paraId="7E73790A" w14:textId="77777777" w:rsidR="0038780D" w:rsidRDefault="0038780D">
      <w:pPr>
        <w:ind w:left="45"/>
        <w:rPr>
          <w:rFonts w:ascii="仿宋" w:eastAsia="仿宋" w:hAnsi="仿宋" w:hint="eastAsia"/>
          <w:bCs/>
          <w:sz w:val="32"/>
          <w:szCs w:val="32"/>
        </w:rPr>
      </w:pPr>
    </w:p>
    <w:p w14:paraId="0D60FE36" w14:textId="77777777" w:rsidR="0038780D" w:rsidRDefault="00000000">
      <w:pPr>
        <w:rPr>
          <w:rFonts w:ascii="仿宋" w:eastAsia="仿宋" w:hAnsi="仿宋" w:hint="eastAsia"/>
          <w:bCs/>
          <w:sz w:val="32"/>
          <w:szCs w:val="32"/>
        </w:rPr>
      </w:pPr>
      <w:r>
        <w:rPr>
          <w:rFonts w:ascii="仿宋" w:eastAsia="仿宋" w:hAnsi="仿宋"/>
          <w:bCs/>
          <w:sz w:val="32"/>
          <w:szCs w:val="32"/>
        </w:rPr>
        <w:t xml:space="preserve"> </w:t>
      </w:r>
    </w:p>
    <w:p w14:paraId="743994AD" w14:textId="77777777" w:rsidR="0038780D" w:rsidRDefault="00000000">
      <w:pPr>
        <w:ind w:left="45" w:firstLineChars="1600" w:firstLine="5120"/>
        <w:rPr>
          <w:rFonts w:ascii="仿宋" w:eastAsia="仿宋" w:hAnsi="仿宋" w:hint="eastAsia"/>
          <w:bCs/>
          <w:sz w:val="32"/>
          <w:szCs w:val="32"/>
        </w:rPr>
      </w:pPr>
      <w:r>
        <w:rPr>
          <w:rFonts w:ascii="仿宋" w:eastAsia="仿宋" w:hAnsi="仿宋"/>
          <w:bCs/>
          <w:sz w:val="32"/>
          <w:szCs w:val="32"/>
        </w:rPr>
        <w:t xml:space="preserve"> </w:t>
      </w:r>
    </w:p>
    <w:p w14:paraId="3981F9C0" w14:textId="77777777" w:rsidR="0038780D" w:rsidRDefault="00000000">
      <w:pPr>
        <w:ind w:left="45" w:firstLineChars="1600" w:firstLine="5120"/>
        <w:rPr>
          <w:rFonts w:ascii="仿宋" w:eastAsia="仿宋" w:hAnsi="仿宋" w:hint="eastAsia"/>
          <w:bCs/>
          <w:sz w:val="32"/>
          <w:szCs w:val="32"/>
        </w:rPr>
      </w:pPr>
      <w:r>
        <w:rPr>
          <w:rFonts w:ascii="仿宋" w:eastAsia="仿宋" w:hAnsi="仿宋" w:hint="eastAsia"/>
          <w:bCs/>
          <w:sz w:val="32"/>
          <w:szCs w:val="32"/>
        </w:rPr>
        <w:t>年</w:t>
      </w:r>
      <w:r>
        <w:rPr>
          <w:rFonts w:ascii="仿宋" w:eastAsia="仿宋" w:hAnsi="仿宋"/>
          <w:bCs/>
          <w:sz w:val="32"/>
          <w:szCs w:val="32"/>
        </w:rPr>
        <w:t xml:space="preserve">   </w:t>
      </w:r>
      <w:r>
        <w:rPr>
          <w:rFonts w:ascii="仿宋" w:eastAsia="仿宋" w:hAnsi="仿宋" w:hint="eastAsia"/>
          <w:bCs/>
          <w:sz w:val="32"/>
          <w:szCs w:val="32"/>
        </w:rPr>
        <w:t>月</w:t>
      </w:r>
      <w:r>
        <w:rPr>
          <w:rFonts w:ascii="仿宋" w:eastAsia="仿宋" w:hAnsi="仿宋"/>
          <w:bCs/>
          <w:sz w:val="32"/>
          <w:szCs w:val="32"/>
        </w:rPr>
        <w:t xml:space="preserve">   </w:t>
      </w:r>
      <w:r>
        <w:rPr>
          <w:rFonts w:ascii="仿宋" w:eastAsia="仿宋" w:hAnsi="仿宋" w:hint="eastAsia"/>
          <w:bCs/>
          <w:sz w:val="32"/>
          <w:szCs w:val="32"/>
        </w:rPr>
        <w:t>日</w:t>
      </w:r>
    </w:p>
    <w:p w14:paraId="070AF744" w14:textId="77777777" w:rsidR="0038780D" w:rsidRDefault="00000000">
      <w:pPr>
        <w:ind w:left="45"/>
        <w:rPr>
          <w:rFonts w:ascii="仿宋" w:eastAsia="仿宋" w:hAnsi="仿宋" w:hint="eastAsia"/>
          <w:bCs/>
          <w:sz w:val="32"/>
          <w:szCs w:val="32"/>
        </w:rPr>
      </w:pPr>
      <w:r>
        <w:rPr>
          <w:rFonts w:ascii="仿宋" w:eastAsia="仿宋" w:hAnsi="仿宋" w:hint="eastAsia"/>
          <w:bCs/>
          <w:sz w:val="32"/>
          <w:szCs w:val="32"/>
        </w:rPr>
        <w:lastRenderedPageBreak/>
        <w:t>附件十一</w:t>
      </w:r>
    </w:p>
    <w:p w14:paraId="2D3E7A29" w14:textId="77777777" w:rsidR="0038780D" w:rsidRDefault="00000000">
      <w:pPr>
        <w:ind w:left="45"/>
        <w:rPr>
          <w:rFonts w:ascii="仿宋" w:eastAsia="仿宋" w:hAnsi="仿宋" w:hint="eastAsia"/>
          <w:bCs/>
          <w:sz w:val="32"/>
          <w:szCs w:val="32"/>
        </w:rPr>
      </w:pPr>
      <w:r>
        <w:rPr>
          <w:rFonts w:ascii="仿宋" w:eastAsia="仿宋" w:hAnsi="仿宋" w:hint="eastAsia"/>
          <w:bCs/>
          <w:sz w:val="32"/>
          <w:szCs w:val="32"/>
        </w:rPr>
        <w:t>投标人参与投标确认函</w:t>
      </w:r>
    </w:p>
    <w:p w14:paraId="197F5EC1" w14:textId="77777777" w:rsidR="0038780D" w:rsidRDefault="00000000">
      <w:pPr>
        <w:rPr>
          <w:rFonts w:ascii="仿宋" w:eastAsia="仿宋" w:hAnsi="仿宋" w:hint="eastAsia"/>
          <w:bCs/>
          <w:sz w:val="32"/>
          <w:szCs w:val="32"/>
        </w:rPr>
      </w:pPr>
      <w:r>
        <w:rPr>
          <w:rFonts w:ascii="仿宋" w:eastAsia="仿宋" w:hAnsi="仿宋" w:hint="eastAsia"/>
          <w:bCs/>
          <w:sz w:val="32"/>
          <w:szCs w:val="32"/>
        </w:rPr>
        <w:t>招标代理公司名称</w:t>
      </w:r>
    </w:p>
    <w:p w14:paraId="2EE7E437" w14:textId="77777777" w:rsidR="0038780D" w:rsidRDefault="00000000">
      <w:pPr>
        <w:ind w:left="45"/>
        <w:rPr>
          <w:rFonts w:ascii="仿宋" w:eastAsia="仿宋" w:hAnsi="仿宋" w:hint="eastAsia"/>
          <w:sz w:val="32"/>
          <w:szCs w:val="32"/>
        </w:rPr>
      </w:pPr>
      <w:r>
        <w:rPr>
          <w:rFonts w:ascii="仿宋" w:eastAsia="仿宋" w:hAnsi="仿宋" w:hint="eastAsia"/>
          <w:bCs/>
          <w:sz w:val="32"/>
          <w:szCs w:val="32"/>
        </w:rPr>
        <w:t>我单位将参与</w:t>
      </w:r>
      <w:proofErr w:type="gramStart"/>
      <w:r>
        <w:rPr>
          <w:rFonts w:ascii="仿宋" w:eastAsia="仿宋" w:hAnsi="仿宋" w:hint="eastAsia"/>
          <w:bCs/>
          <w:sz w:val="32"/>
          <w:szCs w:val="32"/>
        </w:rPr>
        <w:t>”</w:t>
      </w:r>
      <w:proofErr w:type="gramEnd"/>
      <w:r>
        <w:rPr>
          <w:rFonts w:ascii="仿宋" w:eastAsia="仿宋" w:hAnsi="仿宋" w:hint="eastAsia"/>
          <w:sz w:val="32"/>
          <w:szCs w:val="32"/>
        </w:rPr>
        <w:t>连云港市市区</w:t>
      </w:r>
      <w:proofErr w:type="gramStart"/>
      <w:r>
        <w:rPr>
          <w:rFonts w:ascii="仿宋" w:eastAsia="仿宋" w:hAnsi="仿宋" w:hint="eastAsia"/>
          <w:sz w:val="32"/>
          <w:szCs w:val="32"/>
        </w:rPr>
        <w:t>物业专项</w:t>
      </w:r>
      <w:proofErr w:type="gramEnd"/>
      <w:r>
        <w:rPr>
          <w:rFonts w:ascii="仿宋" w:eastAsia="仿宋" w:hAnsi="仿宋" w:hint="eastAsia"/>
          <w:sz w:val="32"/>
          <w:szCs w:val="32"/>
        </w:rPr>
        <w:t>维修资金监管银行服务采购</w:t>
      </w:r>
      <w:proofErr w:type="gramStart"/>
      <w:r>
        <w:rPr>
          <w:rFonts w:ascii="仿宋" w:eastAsia="仿宋" w:hAnsi="仿宋" w:hint="eastAsia"/>
          <w:sz w:val="32"/>
          <w:szCs w:val="32"/>
        </w:rPr>
        <w:t>”</w:t>
      </w:r>
      <w:proofErr w:type="gramEnd"/>
      <w:r>
        <w:rPr>
          <w:rFonts w:ascii="仿宋" w:eastAsia="仿宋" w:hAnsi="仿宋" w:hint="eastAsia"/>
          <w:sz w:val="32"/>
          <w:szCs w:val="32"/>
        </w:rPr>
        <w:t>项目</w:t>
      </w:r>
      <w:r>
        <w:rPr>
          <w:rFonts w:ascii="仿宋" w:eastAsia="仿宋" w:hAnsi="仿宋" w:hint="eastAsia"/>
          <w:bCs/>
          <w:sz w:val="32"/>
          <w:szCs w:val="32"/>
        </w:rPr>
        <w:t>，现已在“连云港市住房和城乡建设局网站”</w:t>
      </w:r>
      <w:r>
        <w:rPr>
          <w:rFonts w:ascii="仿宋" w:eastAsia="仿宋" w:hAnsi="仿宋" w:hint="eastAsia"/>
          <w:sz w:val="32"/>
          <w:szCs w:val="32"/>
        </w:rPr>
        <w:t>下载招标文件，特发函确认。</w:t>
      </w:r>
    </w:p>
    <w:p w14:paraId="4301E375" w14:textId="77777777" w:rsidR="0038780D" w:rsidRDefault="00000000">
      <w:pPr>
        <w:ind w:left="45"/>
        <w:rPr>
          <w:rFonts w:ascii="仿宋" w:eastAsia="仿宋" w:hAnsi="仿宋" w:hint="eastAsia"/>
          <w:sz w:val="32"/>
          <w:szCs w:val="32"/>
        </w:rPr>
      </w:pPr>
      <w:r>
        <w:rPr>
          <w:rFonts w:ascii="仿宋" w:eastAsia="仿宋" w:hAnsi="仿宋" w:hint="eastAsia"/>
          <w:sz w:val="32"/>
          <w:szCs w:val="32"/>
        </w:rPr>
        <w:t>投标人名称：</w:t>
      </w:r>
    </w:p>
    <w:p w14:paraId="60A0AF93" w14:textId="77777777" w:rsidR="0038780D" w:rsidRDefault="00000000">
      <w:pPr>
        <w:ind w:left="45"/>
        <w:rPr>
          <w:rFonts w:ascii="仿宋" w:eastAsia="仿宋" w:hAnsi="仿宋" w:hint="eastAsia"/>
          <w:sz w:val="32"/>
          <w:szCs w:val="32"/>
        </w:rPr>
      </w:pPr>
      <w:r>
        <w:rPr>
          <w:rFonts w:ascii="仿宋" w:eastAsia="仿宋" w:hAnsi="仿宋" w:hint="eastAsia"/>
          <w:sz w:val="32"/>
          <w:szCs w:val="32"/>
        </w:rPr>
        <w:t>联系人：</w:t>
      </w:r>
    </w:p>
    <w:p w14:paraId="2A12349A" w14:textId="77777777" w:rsidR="0038780D" w:rsidRDefault="00000000">
      <w:pPr>
        <w:ind w:left="45"/>
        <w:rPr>
          <w:rFonts w:ascii="仿宋" w:eastAsia="仿宋" w:hAnsi="仿宋" w:hint="eastAsia"/>
          <w:sz w:val="32"/>
          <w:szCs w:val="32"/>
        </w:rPr>
      </w:pPr>
      <w:r>
        <w:rPr>
          <w:rFonts w:ascii="仿宋" w:eastAsia="仿宋" w:hAnsi="仿宋" w:hint="eastAsia"/>
          <w:sz w:val="32"/>
          <w:szCs w:val="32"/>
        </w:rPr>
        <w:t>联系电话：</w:t>
      </w:r>
    </w:p>
    <w:p w14:paraId="1A4B3F61" w14:textId="77777777" w:rsidR="0038780D" w:rsidRDefault="00000000">
      <w:pPr>
        <w:ind w:left="45"/>
        <w:rPr>
          <w:rFonts w:ascii="仿宋" w:eastAsia="仿宋" w:hAnsi="仿宋" w:hint="eastAsia"/>
          <w:sz w:val="32"/>
          <w:szCs w:val="32"/>
        </w:rPr>
      </w:pPr>
      <w:r>
        <w:rPr>
          <w:rFonts w:ascii="仿宋" w:eastAsia="仿宋" w:hAnsi="仿宋" w:hint="eastAsia"/>
          <w:sz w:val="32"/>
          <w:szCs w:val="32"/>
        </w:rPr>
        <w:t>移动电话：</w:t>
      </w:r>
    </w:p>
    <w:p w14:paraId="4BE49683" w14:textId="77777777" w:rsidR="0038780D" w:rsidRDefault="00000000">
      <w:pPr>
        <w:ind w:left="45"/>
        <w:rPr>
          <w:rFonts w:ascii="仿宋" w:eastAsia="仿宋" w:hAnsi="仿宋" w:hint="eastAsia"/>
          <w:sz w:val="32"/>
          <w:szCs w:val="32"/>
        </w:rPr>
      </w:pPr>
      <w:r>
        <w:rPr>
          <w:rFonts w:ascii="仿宋" w:eastAsia="仿宋" w:hAnsi="仿宋" w:hint="eastAsia"/>
          <w:sz w:val="32"/>
          <w:szCs w:val="32"/>
        </w:rPr>
        <w:t>法定代表人（签字</w:t>
      </w:r>
      <w:r>
        <w:rPr>
          <w:rFonts w:ascii="仿宋" w:eastAsia="仿宋" w:hAnsi="仿宋"/>
          <w:sz w:val="32"/>
          <w:szCs w:val="32"/>
        </w:rPr>
        <w:t xml:space="preserve"> </w:t>
      </w:r>
      <w:r>
        <w:rPr>
          <w:rFonts w:ascii="仿宋" w:eastAsia="仿宋" w:hAnsi="仿宋" w:hint="eastAsia"/>
          <w:sz w:val="32"/>
          <w:szCs w:val="32"/>
        </w:rPr>
        <w:t>）</w:t>
      </w:r>
    </w:p>
    <w:p w14:paraId="0C752EFC" w14:textId="77777777" w:rsidR="0038780D" w:rsidRDefault="0038780D">
      <w:pPr>
        <w:ind w:left="45"/>
        <w:rPr>
          <w:rFonts w:ascii="仿宋" w:eastAsia="仿宋" w:hAnsi="仿宋" w:hint="eastAsia"/>
          <w:sz w:val="32"/>
          <w:szCs w:val="32"/>
        </w:rPr>
      </w:pPr>
    </w:p>
    <w:p w14:paraId="1B0FF5B7" w14:textId="77777777" w:rsidR="0038780D" w:rsidRDefault="00000000">
      <w:pPr>
        <w:ind w:left="45"/>
        <w:rPr>
          <w:rFonts w:ascii="仿宋" w:eastAsia="仿宋" w:hAnsi="仿宋" w:hint="eastAsia"/>
          <w:sz w:val="32"/>
          <w:szCs w:val="32"/>
        </w:rPr>
      </w:pPr>
      <w:r>
        <w:rPr>
          <w:rFonts w:ascii="仿宋" w:eastAsia="仿宋" w:hAnsi="仿宋" w:hint="eastAsia"/>
          <w:sz w:val="32"/>
          <w:szCs w:val="32"/>
        </w:rPr>
        <w:t xml:space="preserve">（单位公章）       </w:t>
      </w:r>
    </w:p>
    <w:p w14:paraId="44DEB5EF" w14:textId="77777777" w:rsidR="0038780D" w:rsidRDefault="00000000">
      <w:pPr>
        <w:ind w:left="45"/>
        <w:rPr>
          <w:rFonts w:ascii="仿宋" w:eastAsia="仿宋" w:hAnsi="仿宋" w:hint="eastAsia"/>
          <w:sz w:val="32"/>
          <w:szCs w:val="32"/>
        </w:rPr>
      </w:pPr>
      <w:r>
        <w:rPr>
          <w:rFonts w:ascii="仿宋" w:eastAsia="仿宋" w:hAnsi="仿宋" w:hint="eastAsia"/>
          <w:sz w:val="32"/>
          <w:szCs w:val="32"/>
        </w:rPr>
        <w:t xml:space="preserve">                               年  月   日</w:t>
      </w:r>
    </w:p>
    <w:p w14:paraId="758CB115" w14:textId="77777777" w:rsidR="0038780D" w:rsidRDefault="00000000">
      <w:pPr>
        <w:ind w:left="45"/>
        <w:rPr>
          <w:rFonts w:ascii="仿宋" w:eastAsia="仿宋" w:hAnsi="仿宋" w:hint="eastAsia"/>
          <w:bCs/>
          <w:sz w:val="32"/>
          <w:szCs w:val="32"/>
        </w:rPr>
      </w:pPr>
      <w:r>
        <w:rPr>
          <w:rFonts w:ascii="仿宋" w:eastAsia="仿宋" w:hAnsi="仿宋"/>
          <w:bCs/>
          <w:sz w:val="32"/>
          <w:szCs w:val="32"/>
        </w:rPr>
        <w:t xml:space="preserve"> </w:t>
      </w:r>
    </w:p>
    <w:sectPr w:rsidR="0038780D">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B318" w14:textId="77777777" w:rsidR="00183892" w:rsidRDefault="00183892">
      <w:r>
        <w:separator/>
      </w:r>
    </w:p>
  </w:endnote>
  <w:endnote w:type="continuationSeparator" w:id="0">
    <w:p w14:paraId="28188043" w14:textId="77777777" w:rsidR="00183892" w:rsidRDefault="0018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7C92" w14:textId="77777777" w:rsidR="0038780D" w:rsidRDefault="00000000">
    <w:pPr>
      <w:pStyle w:val="a7"/>
      <w:jc w:val="center"/>
    </w:pPr>
    <w:r>
      <w:fldChar w:fldCharType="begin"/>
    </w:r>
    <w:r>
      <w:instrText xml:space="preserve"> PAGE   \* MERGEFORMAT </w:instrText>
    </w:r>
    <w:r>
      <w:fldChar w:fldCharType="separate"/>
    </w:r>
    <w:r>
      <w:rPr>
        <w:lang w:val="zh-CN"/>
      </w:rPr>
      <w:t>15</w:t>
    </w:r>
    <w:r>
      <w:rPr>
        <w:lang w:val="zh-CN"/>
      </w:rPr>
      <w:fldChar w:fldCharType="end"/>
    </w:r>
  </w:p>
  <w:p w14:paraId="7529E3DA" w14:textId="77777777" w:rsidR="0038780D" w:rsidRDefault="0038780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560A" w14:textId="77777777" w:rsidR="0038780D" w:rsidRDefault="00000000">
    <w:pPr>
      <w:pStyle w:val="a7"/>
      <w:jc w:val="center"/>
    </w:pPr>
    <w:r>
      <w:fldChar w:fldCharType="begin"/>
    </w:r>
    <w:r>
      <w:instrText xml:space="preserve"> PAGE   \* MERGEFORMAT </w:instrText>
    </w:r>
    <w:r>
      <w:fldChar w:fldCharType="separate"/>
    </w:r>
    <w:r>
      <w:rPr>
        <w:lang w:val="zh-CN"/>
      </w:rPr>
      <w:t>1</w:t>
    </w:r>
    <w:r>
      <w:rPr>
        <w:lang w:val="zh-CN"/>
      </w:rPr>
      <w:fldChar w:fldCharType="end"/>
    </w:r>
  </w:p>
  <w:p w14:paraId="5171C6F9" w14:textId="77777777" w:rsidR="0038780D" w:rsidRDefault="003878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49E5" w14:textId="77777777" w:rsidR="00183892" w:rsidRDefault="00183892">
      <w:r>
        <w:separator/>
      </w:r>
    </w:p>
  </w:footnote>
  <w:footnote w:type="continuationSeparator" w:id="0">
    <w:p w14:paraId="05709B7E" w14:textId="77777777" w:rsidR="00183892" w:rsidRDefault="0018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5FDF0"/>
    <w:multiLevelType w:val="singleLevel"/>
    <w:tmpl w:val="6005FDF0"/>
    <w:lvl w:ilvl="0">
      <w:start w:val="1"/>
      <w:numFmt w:val="chineseCounting"/>
      <w:suff w:val="nothing"/>
      <w:lvlText w:val="%1、"/>
      <w:lvlJc w:val="left"/>
      <w:rPr>
        <w:rFonts w:hint="eastAsia"/>
      </w:rPr>
    </w:lvl>
  </w:abstractNum>
  <w:abstractNum w:abstractNumId="1" w15:restartNumberingAfterBreak="0">
    <w:nsid w:val="6F6C00A2"/>
    <w:multiLevelType w:val="singleLevel"/>
    <w:tmpl w:val="6F6C00A2"/>
    <w:lvl w:ilvl="0">
      <w:start w:val="5"/>
      <w:numFmt w:val="decimal"/>
      <w:suff w:val="nothing"/>
      <w:lvlText w:val="%1、"/>
      <w:lvlJc w:val="left"/>
    </w:lvl>
  </w:abstractNum>
  <w:num w:numId="1" w16cid:durableId="446630726">
    <w:abstractNumId w:val="0"/>
  </w:num>
  <w:num w:numId="2" w16cid:durableId="1035272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0D24"/>
    <w:rsid w:val="00016D7A"/>
    <w:rsid w:val="000B1615"/>
    <w:rsid w:val="000B296A"/>
    <w:rsid w:val="000B607B"/>
    <w:rsid w:val="000D2558"/>
    <w:rsid w:val="000E0F52"/>
    <w:rsid w:val="000F436B"/>
    <w:rsid w:val="00114A57"/>
    <w:rsid w:val="00142AFA"/>
    <w:rsid w:val="001662BB"/>
    <w:rsid w:val="00183892"/>
    <w:rsid w:val="00194B55"/>
    <w:rsid w:val="001D66AC"/>
    <w:rsid w:val="001F1116"/>
    <w:rsid w:val="00223B32"/>
    <w:rsid w:val="00242B27"/>
    <w:rsid w:val="0025596E"/>
    <w:rsid w:val="00262591"/>
    <w:rsid w:val="0026613D"/>
    <w:rsid w:val="002F278F"/>
    <w:rsid w:val="002F597A"/>
    <w:rsid w:val="00310D24"/>
    <w:rsid w:val="00313A58"/>
    <w:rsid w:val="00322545"/>
    <w:rsid w:val="00347D62"/>
    <w:rsid w:val="003534B0"/>
    <w:rsid w:val="0035522A"/>
    <w:rsid w:val="00355260"/>
    <w:rsid w:val="0038780D"/>
    <w:rsid w:val="003C4935"/>
    <w:rsid w:val="003C6865"/>
    <w:rsid w:val="003E2A6D"/>
    <w:rsid w:val="003F4F6F"/>
    <w:rsid w:val="00401B9C"/>
    <w:rsid w:val="00413000"/>
    <w:rsid w:val="00435450"/>
    <w:rsid w:val="00464A34"/>
    <w:rsid w:val="00507366"/>
    <w:rsid w:val="00552DEB"/>
    <w:rsid w:val="00583EA2"/>
    <w:rsid w:val="005A391B"/>
    <w:rsid w:val="005F0F3C"/>
    <w:rsid w:val="0061339A"/>
    <w:rsid w:val="00644E91"/>
    <w:rsid w:val="006614AF"/>
    <w:rsid w:val="006675B6"/>
    <w:rsid w:val="00672C23"/>
    <w:rsid w:val="006745AC"/>
    <w:rsid w:val="0068648D"/>
    <w:rsid w:val="006B79BC"/>
    <w:rsid w:val="006C43A7"/>
    <w:rsid w:val="006D719C"/>
    <w:rsid w:val="006F131F"/>
    <w:rsid w:val="00774F75"/>
    <w:rsid w:val="00781B3F"/>
    <w:rsid w:val="007B4817"/>
    <w:rsid w:val="007F2836"/>
    <w:rsid w:val="007F3816"/>
    <w:rsid w:val="0080605A"/>
    <w:rsid w:val="00857DA2"/>
    <w:rsid w:val="00866E78"/>
    <w:rsid w:val="00867820"/>
    <w:rsid w:val="008A69FB"/>
    <w:rsid w:val="008B1854"/>
    <w:rsid w:val="008C5DD2"/>
    <w:rsid w:val="008D6F5F"/>
    <w:rsid w:val="008E78DE"/>
    <w:rsid w:val="00981C79"/>
    <w:rsid w:val="009914FE"/>
    <w:rsid w:val="00997AE2"/>
    <w:rsid w:val="009C693F"/>
    <w:rsid w:val="009E69A6"/>
    <w:rsid w:val="00A17664"/>
    <w:rsid w:val="00A43AC3"/>
    <w:rsid w:val="00AB2C8F"/>
    <w:rsid w:val="00AB3A8F"/>
    <w:rsid w:val="00AD7031"/>
    <w:rsid w:val="00B34703"/>
    <w:rsid w:val="00B36EA0"/>
    <w:rsid w:val="00B911D2"/>
    <w:rsid w:val="00BC6379"/>
    <w:rsid w:val="00BF628B"/>
    <w:rsid w:val="00C05956"/>
    <w:rsid w:val="00C301E5"/>
    <w:rsid w:val="00C35956"/>
    <w:rsid w:val="00C56DC3"/>
    <w:rsid w:val="00CB699A"/>
    <w:rsid w:val="00CC2467"/>
    <w:rsid w:val="00CF4611"/>
    <w:rsid w:val="00D2266F"/>
    <w:rsid w:val="00D31427"/>
    <w:rsid w:val="00D32A13"/>
    <w:rsid w:val="00D34B6D"/>
    <w:rsid w:val="00D60157"/>
    <w:rsid w:val="00D75691"/>
    <w:rsid w:val="00D80C4D"/>
    <w:rsid w:val="00DC3AEE"/>
    <w:rsid w:val="00DF0D8B"/>
    <w:rsid w:val="00E15A70"/>
    <w:rsid w:val="00E91F7B"/>
    <w:rsid w:val="00EB278F"/>
    <w:rsid w:val="00EB36D5"/>
    <w:rsid w:val="00ED5779"/>
    <w:rsid w:val="00ED7FD6"/>
    <w:rsid w:val="00EE0B3E"/>
    <w:rsid w:val="00EF1DDA"/>
    <w:rsid w:val="00F1145F"/>
    <w:rsid w:val="00F11F0C"/>
    <w:rsid w:val="00F12593"/>
    <w:rsid w:val="00F63A99"/>
    <w:rsid w:val="00F73B5A"/>
    <w:rsid w:val="00F96F42"/>
    <w:rsid w:val="00F97C1E"/>
    <w:rsid w:val="00FC5A0E"/>
    <w:rsid w:val="00FD7CAF"/>
    <w:rsid w:val="056A1C9B"/>
    <w:rsid w:val="08F94E10"/>
    <w:rsid w:val="09490507"/>
    <w:rsid w:val="095F44D0"/>
    <w:rsid w:val="0CDE7196"/>
    <w:rsid w:val="0D0D2660"/>
    <w:rsid w:val="0E574D87"/>
    <w:rsid w:val="0F9B523E"/>
    <w:rsid w:val="10045041"/>
    <w:rsid w:val="100D5EC5"/>
    <w:rsid w:val="13F93124"/>
    <w:rsid w:val="14C44627"/>
    <w:rsid w:val="15DF4FA4"/>
    <w:rsid w:val="17DB3D8F"/>
    <w:rsid w:val="1845046E"/>
    <w:rsid w:val="186568BF"/>
    <w:rsid w:val="195D77C4"/>
    <w:rsid w:val="19BE7849"/>
    <w:rsid w:val="1BB13A22"/>
    <w:rsid w:val="1D764565"/>
    <w:rsid w:val="1E865313"/>
    <w:rsid w:val="1F146771"/>
    <w:rsid w:val="1F221336"/>
    <w:rsid w:val="1F360CE2"/>
    <w:rsid w:val="1F841754"/>
    <w:rsid w:val="1FDA142D"/>
    <w:rsid w:val="202F72D6"/>
    <w:rsid w:val="20DF253B"/>
    <w:rsid w:val="218A0494"/>
    <w:rsid w:val="23700650"/>
    <w:rsid w:val="2582242A"/>
    <w:rsid w:val="25CB17D8"/>
    <w:rsid w:val="2663317F"/>
    <w:rsid w:val="271C08D7"/>
    <w:rsid w:val="278E3170"/>
    <w:rsid w:val="2CB113EA"/>
    <w:rsid w:val="2E0A1521"/>
    <w:rsid w:val="2E9920B4"/>
    <w:rsid w:val="2EDF18E6"/>
    <w:rsid w:val="30472DD9"/>
    <w:rsid w:val="30565DE9"/>
    <w:rsid w:val="306230E9"/>
    <w:rsid w:val="30DD085F"/>
    <w:rsid w:val="33884F53"/>
    <w:rsid w:val="37AE0915"/>
    <w:rsid w:val="394A6BDE"/>
    <w:rsid w:val="39E40F7C"/>
    <w:rsid w:val="3AB962FE"/>
    <w:rsid w:val="3D7F7F68"/>
    <w:rsid w:val="3FE138B0"/>
    <w:rsid w:val="41557FD3"/>
    <w:rsid w:val="41FA6631"/>
    <w:rsid w:val="44AC7F79"/>
    <w:rsid w:val="45C67B21"/>
    <w:rsid w:val="45F44CA7"/>
    <w:rsid w:val="49EA6005"/>
    <w:rsid w:val="4C1C6762"/>
    <w:rsid w:val="4C570E1C"/>
    <w:rsid w:val="4EFF45D1"/>
    <w:rsid w:val="508D1894"/>
    <w:rsid w:val="514F65EB"/>
    <w:rsid w:val="52151BD5"/>
    <w:rsid w:val="52AA29FB"/>
    <w:rsid w:val="543073EA"/>
    <w:rsid w:val="54A52D35"/>
    <w:rsid w:val="552F476A"/>
    <w:rsid w:val="55F14746"/>
    <w:rsid w:val="565F79E8"/>
    <w:rsid w:val="573174F0"/>
    <w:rsid w:val="577044C9"/>
    <w:rsid w:val="59D856FF"/>
    <w:rsid w:val="59E330F2"/>
    <w:rsid w:val="5B5074E8"/>
    <w:rsid w:val="5CED3895"/>
    <w:rsid w:val="5D795AFF"/>
    <w:rsid w:val="5F281553"/>
    <w:rsid w:val="5FA723EB"/>
    <w:rsid w:val="637E699B"/>
    <w:rsid w:val="63C32579"/>
    <w:rsid w:val="64B74427"/>
    <w:rsid w:val="6530528B"/>
    <w:rsid w:val="67616CA5"/>
    <w:rsid w:val="6870599E"/>
    <w:rsid w:val="69F86438"/>
    <w:rsid w:val="6B7A50B1"/>
    <w:rsid w:val="6B8D17C1"/>
    <w:rsid w:val="6C1F3905"/>
    <w:rsid w:val="6DBC1DDC"/>
    <w:rsid w:val="70D22E83"/>
    <w:rsid w:val="71402AD0"/>
    <w:rsid w:val="75477AFA"/>
    <w:rsid w:val="76A44ACE"/>
    <w:rsid w:val="78455B7B"/>
    <w:rsid w:val="788A0834"/>
    <w:rsid w:val="796D1F2B"/>
    <w:rsid w:val="7A5409E1"/>
    <w:rsid w:val="7B1C4654"/>
    <w:rsid w:val="7B476D2C"/>
    <w:rsid w:val="7C63363C"/>
    <w:rsid w:val="7CF93D5D"/>
    <w:rsid w:val="7FC11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4EE85C"/>
  <w15:docId w15:val="{3BCD2C05-79EC-411A-A7D0-EBEFD375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2">
    <w:name w:val="heading 2"/>
    <w:basedOn w:val="a"/>
    <w:next w:val="a"/>
    <w:link w:val="20"/>
    <w:uiPriority w:val="99"/>
    <w:qFormat/>
    <w:pPr>
      <w:keepNext/>
      <w:keepLines/>
      <w:spacing w:line="415" w:lineRule="auto"/>
      <w:outlineLvl w:val="1"/>
    </w:pPr>
    <w:rPr>
      <w:rFonts w:ascii="Arial" w:eastAsia="黑体" w:hAnsi="Arial" w:cs="Arial"/>
      <w:bCs/>
      <w:sz w:val="32"/>
      <w:szCs w:val="32"/>
    </w:rPr>
  </w:style>
  <w:style w:type="paragraph" w:styleId="3">
    <w:name w:val="heading 3"/>
    <w:basedOn w:val="a"/>
    <w:next w:val="a"/>
    <w:link w:val="30"/>
    <w:uiPriority w:val="99"/>
    <w:qFormat/>
    <w:pPr>
      <w:keepNext/>
      <w:keepLines/>
      <w:spacing w:line="415" w:lineRule="auto"/>
      <w:outlineLvl w:val="2"/>
    </w:pPr>
    <w:rPr>
      <w:rFonts w:eastAsia="黑体"/>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adjustRightInd w:val="0"/>
      <w:spacing w:before="100" w:after="100" w:afterAutospacing="1" w:line="300" w:lineRule="auto"/>
      <w:ind w:firstLineChars="200" w:firstLine="1044"/>
    </w:pPr>
    <w:rPr>
      <w:sz w:val="24"/>
      <w:szCs w:val="24"/>
    </w:rPr>
  </w:style>
  <w:style w:type="paragraph" w:styleId="a5">
    <w:name w:val="Body Text Indent"/>
    <w:basedOn w:val="a"/>
    <w:link w:val="a6"/>
    <w:uiPriority w:val="99"/>
    <w:semiHidden/>
    <w:qFormat/>
    <w:pPr>
      <w:spacing w:after="120"/>
      <w:ind w:leftChars="200" w:left="420"/>
    </w:p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sz w:val="18"/>
      <w:szCs w:val="18"/>
    </w:rPr>
  </w:style>
  <w:style w:type="character" w:styleId="ab">
    <w:name w:val="page number"/>
    <w:uiPriority w:val="99"/>
    <w:qFormat/>
    <w:rPr>
      <w:rFonts w:cs="Times New Roman"/>
    </w:rPr>
  </w:style>
  <w:style w:type="character" w:customStyle="1" w:styleId="20">
    <w:name w:val="标题 2 字符"/>
    <w:link w:val="2"/>
    <w:uiPriority w:val="99"/>
    <w:qFormat/>
    <w:locked/>
    <w:rPr>
      <w:rFonts w:ascii="Arial" w:eastAsia="黑体" w:hAnsi="Arial" w:cs="Arial"/>
      <w:bCs/>
      <w:sz w:val="32"/>
      <w:szCs w:val="32"/>
    </w:rPr>
  </w:style>
  <w:style w:type="character" w:customStyle="1" w:styleId="30">
    <w:name w:val="标题 3 字符"/>
    <w:link w:val="3"/>
    <w:uiPriority w:val="99"/>
    <w:qFormat/>
    <w:locked/>
    <w:rPr>
      <w:rFonts w:ascii="Times New Roman" w:eastAsia="黑体" w:hAnsi="Times New Roman" w:cs="Times New Roman"/>
      <w:bCs/>
      <w:kern w:val="0"/>
      <w:sz w:val="24"/>
      <w:szCs w:val="24"/>
    </w:rPr>
  </w:style>
  <w:style w:type="character" w:customStyle="1" w:styleId="a4">
    <w:name w:val="正文文本 字符"/>
    <w:link w:val="a3"/>
    <w:uiPriority w:val="99"/>
    <w:qFormat/>
    <w:locked/>
    <w:rPr>
      <w:rFonts w:ascii="Times New Roman" w:eastAsia="宋体" w:hAnsi="Times New Roman" w:cs="Times New Roman"/>
      <w:sz w:val="24"/>
      <w:szCs w:val="24"/>
    </w:rPr>
  </w:style>
  <w:style w:type="character" w:customStyle="1" w:styleId="a6">
    <w:name w:val="正文文本缩进 字符"/>
    <w:link w:val="a5"/>
    <w:uiPriority w:val="99"/>
    <w:semiHidden/>
    <w:qFormat/>
    <w:locked/>
    <w:rPr>
      <w:rFonts w:ascii="Times New Roman" w:eastAsia="宋体" w:hAnsi="Times New Roman" w:cs="Times New Roman"/>
      <w:sz w:val="21"/>
      <w:szCs w:val="21"/>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semiHidden/>
    <w:qFormat/>
    <w:locked/>
    <w:rPr>
      <w:rFonts w:ascii="Times New Roman" w:eastAsia="宋体" w:hAnsi="Times New Roman" w:cs="Times New Roman"/>
      <w:sz w:val="18"/>
      <w:szCs w:val="18"/>
    </w:rPr>
  </w:style>
  <w:style w:type="character" w:customStyle="1" w:styleId="15">
    <w:name w:val="15"/>
    <w:uiPriority w:val="99"/>
    <w:qFormat/>
    <w:rPr>
      <w:rFonts w:ascii="Times New Roman" w:hAnsi="Times New Roman"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32</Pages>
  <Words>5046</Words>
  <Characters>5299</Characters>
  <Application>Microsoft Office Word</Application>
  <DocSecurity>0</DocSecurity>
  <Lines>529</Lines>
  <Paragraphs>449</Paragraphs>
  <ScaleCrop>false</ScaleCrop>
  <Company>Microsoft</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16946</cp:lastModifiedBy>
  <cp:revision>34</cp:revision>
  <cp:lastPrinted>2025-11-06T01:13:00Z</cp:lastPrinted>
  <dcterms:created xsi:type="dcterms:W3CDTF">2025-09-11T01:08:00Z</dcterms:created>
  <dcterms:modified xsi:type="dcterms:W3CDTF">2025-12-08T03:20:00Z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eyJoZGlkIjoiMGUyZWY2NTY3ODA5OGE1MmUwMDNlMzAxN2NhMTRlNGEiLCJ1c2VySWQiOiIxNjQ2MTkyODE2In0=</vt:lpwstr>
  </property>
  <property fmtid="{D5CDD505-2E9C-101B-9397-08002B2CF9AE}" pid="3" name="KSOProductBuildVer">
    <vt:lpwstr>2052-12.1.0.24034</vt:lpwstr>
  </property>
  <property fmtid="{D5CDD505-2E9C-101B-9397-08002B2CF9AE}" pid="4" name="ICV">
    <vt:lpwstr>EFB1897DC02D4C5B998CE7E04130D4F8_12</vt:lpwstr>
  </property>
</Properties>
</file>