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980" w:lineRule="exact"/>
        <w:jc w:val="center"/>
        <w:rPr>
          <w:rFonts w:ascii="方正小标宋简体" w:eastAsia="方正小标宋简体"/>
          <w:color w:val="FF0000"/>
          <w:spacing w:val="40"/>
          <w:w w:val="60"/>
          <w:sz w:val="96"/>
          <w:szCs w:val="96"/>
        </w:rPr>
      </w:pPr>
      <w:bookmarkStart w:id="2" w:name="_GoBack"/>
      <w:bookmarkEnd w:id="2"/>
    </w:p>
    <w:p>
      <w:pPr>
        <w:snapToGrid w:val="0"/>
        <w:jc w:val="center"/>
        <w:rPr>
          <w:rFonts w:ascii="方正小标宋简体" w:eastAsia="方正小标宋简体"/>
          <w:color w:val="FF0000"/>
          <w:spacing w:val="30"/>
          <w:w w:val="60"/>
          <w:sz w:val="96"/>
          <w:szCs w:val="96"/>
        </w:rPr>
      </w:pPr>
      <w:r>
        <w:rPr>
          <w:rFonts w:hint="eastAsia" w:ascii="方正小标宋简体" w:eastAsia="方正小标宋简体"/>
          <w:color w:val="FF0000"/>
          <w:spacing w:val="30"/>
          <w:w w:val="60"/>
          <w:sz w:val="96"/>
          <w:szCs w:val="96"/>
        </w:rPr>
        <w:t>连云港市住房和城乡</w:t>
      </w:r>
      <w:r>
        <w:rPr>
          <w:rFonts w:ascii="方正小标宋简体" w:eastAsia="方正小标宋简体"/>
          <w:color w:val="FF0000"/>
          <w:spacing w:val="30"/>
          <w:w w:val="60"/>
          <w:sz w:val="96"/>
          <w:szCs w:val="96"/>
        </w:rPr>
        <w:t>建设局</w:t>
      </w:r>
      <w:r>
        <w:rPr>
          <w:rFonts w:hint="eastAsia" w:ascii="方正小标宋简体" w:eastAsia="方正小标宋简体"/>
          <w:color w:val="FF0000"/>
          <w:spacing w:val="30"/>
          <w:w w:val="60"/>
          <w:sz w:val="96"/>
          <w:szCs w:val="96"/>
        </w:rPr>
        <w:t>文件</w:t>
      </w:r>
    </w:p>
    <w:p>
      <w:pPr>
        <w:snapToGrid w:val="0"/>
        <w:spacing w:line="480" w:lineRule="exact"/>
        <w:jc w:val="center"/>
        <w:rPr>
          <w:rFonts w:ascii="仿宋_GB2312" w:hAnsi="Batang" w:eastAsia="仿宋_GB2312"/>
          <w:sz w:val="40"/>
          <w:szCs w:val="40"/>
        </w:rPr>
      </w:pPr>
    </w:p>
    <w:p>
      <w:pPr>
        <w:snapToGrid w:val="0"/>
        <w:spacing w:line="480" w:lineRule="exact"/>
        <w:jc w:val="center"/>
        <w:rPr>
          <w:rFonts w:ascii="仿宋_GB2312" w:hAnsi="Batang" w:eastAsia="仿宋_GB2312"/>
          <w:sz w:val="40"/>
          <w:szCs w:val="40"/>
        </w:rPr>
      </w:pPr>
    </w:p>
    <w:p>
      <w:pPr>
        <w:tabs>
          <w:tab w:val="left" w:pos="10190"/>
        </w:tabs>
        <w:snapToGrid w:val="0"/>
        <w:spacing w:beforeLines="10" w:line="460" w:lineRule="exact"/>
        <w:ind w:firstLine="305" w:firstLineChars="98"/>
        <w:jc w:val="center"/>
        <w:rPr>
          <w:rFonts w:ascii="Times New Roman" w:hAnsi="Times New Roman" w:eastAsia="仿宋_GB2312"/>
          <w:sz w:val="32"/>
          <w:szCs w:val="32"/>
        </w:rPr>
      </w:pPr>
      <w:bookmarkStart w:id="0" w:name="文号"/>
      <w:r>
        <w:rPr>
          <w:rFonts w:hint="eastAsia" w:ascii="Times New Roman" w:hAnsi="Times New Roman" w:eastAsia="仿宋_GB2312"/>
          <w:sz w:val="32"/>
          <w:szCs w:val="32"/>
        </w:rPr>
        <w:t>连建物监〔2021〕275号</w:t>
      </w:r>
      <w:bookmarkEnd w:id="0"/>
    </w:p>
    <w:p>
      <w:pPr>
        <w:snapToGrid w:val="0"/>
        <w:spacing w:beforeLines="10" w:line="460" w:lineRule="exact"/>
        <w:rPr>
          <w:rFonts w:ascii="仿宋_GB2312" w:hAnsi="Batang" w:eastAsia="仿宋_GB2312"/>
          <w:sz w:val="44"/>
        </w:rPr>
      </w:pPr>
      <w:r>
        <w:rPr>
          <w:rFonts w:ascii="仿宋_GB2312" w:hAnsi="Batang"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98425</wp:posOffset>
                </wp:positionV>
                <wp:extent cx="5572125" cy="635"/>
                <wp:effectExtent l="0" t="13970" r="9525" b="23495"/>
                <wp:wrapNone/>
                <wp:docPr id="1" name="直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0" o:spid="_x0000_s1026" o:spt="20" style="position:absolute;left:0pt;margin-left:2.25pt;margin-top:7.75pt;height:0.05pt;width:438.75pt;z-index:251659264;mso-width-relative:page;mso-height-relative:page;" filled="f" stroked="t" coordsize="21600,21600" o:gfxdata="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BUJ4XVAAAABwEAAA8AAAAAAAAAAQAgAAAAIgAAAGRycy9kb3ducmV2LnhtbFBLAQIUABQAAAAI&#10;AIdO4kDsq/tp8AEAAO0DAAAOAAAAAAAAAAEAIAAAACQBAABkcnMvZTJvRG9jLnhtbFBLBQYAAAAA&#10;BgAGAFkBAACG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snapToGrid w:val="0"/>
        <w:spacing w:line="600" w:lineRule="exact"/>
        <w:ind w:right="300"/>
        <w:rPr>
          <w:rFonts w:hint="eastAsia" w:ascii="方正小标宋简体" w:eastAsia="方正小标宋简体" w:cs="方正小标宋简体"/>
          <w:w w:val="95"/>
          <w:sz w:val="36"/>
          <w:szCs w:val="36"/>
        </w:rPr>
      </w:pPr>
      <w:bookmarkStart w:id="1" w:name="附件"/>
      <w:bookmarkEnd w:id="1"/>
    </w:p>
    <w:p>
      <w:pPr>
        <w:widowControl/>
        <w:snapToGrid w:val="0"/>
        <w:spacing w:line="600" w:lineRule="exact"/>
        <w:ind w:right="300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连云港市住房和城乡建设局</w:t>
      </w:r>
    </w:p>
    <w:p>
      <w:pPr>
        <w:widowControl/>
        <w:snapToGrid w:val="0"/>
        <w:spacing w:line="600" w:lineRule="exact"/>
        <w:ind w:right="300"/>
        <w:jc w:val="center"/>
        <w:rPr>
          <w:rFonts w:ascii="方正小标宋简体" w:eastAsia="方正小标宋简体" w:cs="方正小标宋简体"/>
          <w:spacing w:val="-20"/>
          <w:w w:val="96"/>
          <w:sz w:val="44"/>
          <w:szCs w:val="44"/>
        </w:rPr>
      </w:pPr>
      <w:r>
        <w:rPr>
          <w:rFonts w:hint="eastAsia" w:ascii="方正小标宋简体" w:eastAsia="方正小标宋简体" w:cs="方正小标宋简体"/>
          <w:spacing w:val="-20"/>
          <w:w w:val="96"/>
          <w:sz w:val="44"/>
          <w:szCs w:val="44"/>
        </w:rPr>
        <w:t>关于表彰2020年度连云港市“文明示范小区”的决定</w:t>
      </w:r>
    </w:p>
    <w:p>
      <w:pPr>
        <w:pStyle w:val="6"/>
        <w:snapToGrid w:val="0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pStyle w:val="6"/>
        <w:snapToGrid w:val="0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各县区（功能板块）住建局、各物业服务企业：</w:t>
      </w:r>
    </w:p>
    <w:p>
      <w:pPr>
        <w:pStyle w:val="6"/>
        <w:snapToGrid w:val="0"/>
        <w:spacing w:before="0" w:beforeAutospacing="0" w:after="0" w:afterAutospacing="0" w:line="560" w:lineRule="exact"/>
        <w:ind w:firstLine="622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2020年，全市各级物业管理主管部门、各物业服务企业认真贯彻落实市委市政府创文工作部署，高标准高效率推进创文工作，涌现出一批文明示范小区。</w:t>
      </w:r>
    </w:p>
    <w:p>
      <w:pPr>
        <w:pStyle w:val="6"/>
        <w:snapToGrid w:val="0"/>
        <w:spacing w:before="0" w:beforeAutospacing="0" w:after="0" w:afterAutospacing="0" w:line="560" w:lineRule="exact"/>
        <w:ind w:firstLine="622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为表彰先进，树立典型，决定授予万象·新海苑A区等16个小区“2020年度连云港市文明示范小区”称号。希望受到表彰的物业服务企业珍惜荣誉，再接再厉，充分发挥文明示范小区示范效应。广大物业服务企业要向受表彰的服务单位和小区学习，复制示范典型经验，攻坚克难、真抓实干，全面做好全市文明城市创建工作。</w:t>
      </w:r>
    </w:p>
    <w:p>
      <w:pPr>
        <w:pStyle w:val="6"/>
        <w:snapToGrid w:val="0"/>
        <w:spacing w:before="0" w:beforeAutospacing="0" w:after="0" w:afterAutospacing="0" w:line="560" w:lineRule="exact"/>
        <w:ind w:firstLine="622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附件：2020年度连云港市文明示范小区名单</w:t>
      </w:r>
    </w:p>
    <w:p>
      <w:pPr>
        <w:pStyle w:val="6"/>
        <w:snapToGrid w:val="0"/>
        <w:spacing w:before="0" w:beforeAutospacing="0" w:after="0" w:afterAutospacing="0" w:line="560" w:lineRule="exact"/>
        <w:ind w:firstLine="311" w:firstLineChars="100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pStyle w:val="6"/>
        <w:snapToGrid w:val="0"/>
        <w:spacing w:before="0" w:beforeAutospacing="0" w:after="0" w:afterAutospacing="0" w:line="560" w:lineRule="exact"/>
        <w:ind w:firstLine="311" w:firstLineChars="100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pStyle w:val="6"/>
        <w:snapToGrid w:val="0"/>
        <w:spacing w:before="0" w:beforeAutospacing="0" w:after="0" w:afterAutospacing="0" w:line="560" w:lineRule="exact"/>
        <w:ind w:firstLine="622" w:firstLineChars="200"/>
        <w:jc w:val="both"/>
        <w:rPr>
          <w:rFonts w:hint="eastAsia" w:ascii="Times New Roman" w:hAnsi="Times New Roman" w:eastAsia="仿宋_GB2312"/>
          <w:sz w:val="32"/>
          <w:szCs w:val="32"/>
        </w:rPr>
      </w:pPr>
    </w:p>
    <w:p>
      <w:pPr>
        <w:pStyle w:val="6"/>
        <w:snapToGrid w:val="0"/>
        <w:spacing w:before="0" w:beforeAutospacing="0" w:after="0" w:afterAutospacing="0" w:line="560" w:lineRule="exact"/>
        <w:ind w:firstLine="622" w:firstLineChars="200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pStyle w:val="6"/>
        <w:snapToGrid w:val="0"/>
        <w:spacing w:before="0" w:beforeAutospacing="0" w:after="0" w:afterAutospacing="0" w:line="560" w:lineRule="exact"/>
        <w:ind w:firstLine="4413" w:firstLineChars="1419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连云港市住房和城乡建设局</w:t>
      </w:r>
    </w:p>
    <w:p>
      <w:pPr>
        <w:pStyle w:val="6"/>
        <w:snapToGrid w:val="0"/>
        <w:spacing w:before="0" w:beforeAutospacing="0" w:after="0" w:afterAutospacing="0" w:line="560" w:lineRule="exact"/>
        <w:ind w:firstLine="5128" w:firstLineChars="1649"/>
        <w:jc w:val="both"/>
        <w:rPr>
          <w:rFonts w:ascii="Times New Roman" w:hAnsi="Times New Roman" w:eastAsia="仿宋_GB2312"/>
          <w:sz w:val="31"/>
          <w:szCs w:val="31"/>
        </w:rPr>
      </w:pPr>
      <w:r>
        <w:rPr>
          <w:rFonts w:ascii="Times New Roman" w:hAnsi="Times New Roman" w:eastAsia="仿宋_GB2312"/>
          <w:sz w:val="32"/>
          <w:szCs w:val="32"/>
        </w:rPr>
        <w:t>2021年8月</w:t>
      </w:r>
      <w:r>
        <w:rPr>
          <w:rFonts w:hint="eastAsia" w:ascii="Times New Roman" w:hAnsi="Times New Roman" w:eastAsia="仿宋_GB2312"/>
          <w:sz w:val="32"/>
          <w:szCs w:val="32"/>
        </w:rPr>
        <w:t>20</w:t>
      </w:r>
      <w:r>
        <w:rPr>
          <w:rFonts w:ascii="Times New Roman" w:hAnsi="Times New Roman" w:eastAsia="仿宋_GB2312"/>
          <w:sz w:val="32"/>
          <w:szCs w:val="32"/>
        </w:rPr>
        <w:t xml:space="preserve">日 </w:t>
      </w:r>
    </w:p>
    <w:p>
      <w:pPr>
        <w:pStyle w:val="6"/>
        <w:snapToGrid w:val="0"/>
        <w:spacing w:line="180" w:lineRule="auto"/>
        <w:rPr>
          <w:rFonts w:ascii="仿宋_GB2312" w:hAnsi="微软雅黑" w:eastAsia="仿宋_GB2312" w:cs="仿宋_GB2312"/>
          <w:color w:val="333333"/>
          <w:sz w:val="32"/>
          <w:szCs w:val="32"/>
        </w:rPr>
      </w:pPr>
    </w:p>
    <w:p>
      <w:pPr>
        <w:pStyle w:val="6"/>
        <w:snapToGrid w:val="0"/>
        <w:spacing w:line="180" w:lineRule="auto"/>
        <w:rPr>
          <w:rFonts w:ascii="仿宋_GB2312" w:hAnsi="微软雅黑" w:eastAsia="仿宋_GB2312" w:cs="仿宋_GB2312"/>
          <w:color w:val="333333"/>
          <w:sz w:val="32"/>
          <w:szCs w:val="32"/>
        </w:rPr>
      </w:pPr>
    </w:p>
    <w:p>
      <w:pPr>
        <w:pStyle w:val="6"/>
        <w:snapToGrid w:val="0"/>
        <w:spacing w:line="180" w:lineRule="auto"/>
        <w:rPr>
          <w:rFonts w:ascii="仿宋_GB2312" w:hAnsi="微软雅黑" w:eastAsia="仿宋_GB2312" w:cs="仿宋_GB2312"/>
          <w:color w:val="333333"/>
          <w:sz w:val="32"/>
          <w:szCs w:val="32"/>
        </w:rPr>
      </w:pPr>
    </w:p>
    <w:p>
      <w:pPr>
        <w:pStyle w:val="6"/>
        <w:snapToGrid w:val="0"/>
        <w:spacing w:line="180" w:lineRule="auto"/>
        <w:rPr>
          <w:rFonts w:hint="eastAsia" w:ascii="仿宋_GB2312" w:hAnsi="微软雅黑" w:eastAsia="仿宋_GB2312" w:cs="仿宋_GB2312"/>
          <w:color w:val="333333"/>
          <w:sz w:val="32"/>
          <w:szCs w:val="32"/>
        </w:rPr>
      </w:pPr>
    </w:p>
    <w:p>
      <w:pPr>
        <w:pStyle w:val="6"/>
        <w:snapToGrid w:val="0"/>
        <w:spacing w:line="180" w:lineRule="auto"/>
        <w:rPr>
          <w:rFonts w:hint="eastAsia" w:ascii="仿宋_GB2312" w:hAnsi="微软雅黑" w:eastAsia="仿宋_GB2312" w:cs="仿宋_GB2312"/>
          <w:color w:val="333333"/>
          <w:sz w:val="32"/>
          <w:szCs w:val="32"/>
        </w:rPr>
      </w:pPr>
    </w:p>
    <w:p>
      <w:pPr>
        <w:pStyle w:val="6"/>
        <w:snapToGrid w:val="0"/>
        <w:spacing w:line="180" w:lineRule="auto"/>
        <w:rPr>
          <w:rFonts w:hint="eastAsia" w:ascii="仿宋_GB2312" w:hAnsi="微软雅黑" w:eastAsia="仿宋_GB2312" w:cs="仿宋_GB2312"/>
          <w:color w:val="333333"/>
          <w:sz w:val="32"/>
          <w:szCs w:val="32"/>
        </w:rPr>
      </w:pPr>
    </w:p>
    <w:p>
      <w:pPr>
        <w:pStyle w:val="6"/>
        <w:snapToGrid w:val="0"/>
        <w:spacing w:line="180" w:lineRule="auto"/>
        <w:rPr>
          <w:rFonts w:hint="eastAsia" w:ascii="仿宋_GB2312" w:hAnsi="微软雅黑" w:eastAsia="仿宋_GB2312" w:cs="仿宋_GB2312"/>
          <w:color w:val="333333"/>
          <w:sz w:val="32"/>
          <w:szCs w:val="32"/>
        </w:rPr>
      </w:pPr>
    </w:p>
    <w:p>
      <w:pPr>
        <w:pStyle w:val="6"/>
        <w:snapToGrid w:val="0"/>
        <w:spacing w:line="180" w:lineRule="auto"/>
        <w:rPr>
          <w:rFonts w:hint="eastAsia" w:ascii="仿宋_GB2312" w:hAnsi="微软雅黑" w:eastAsia="仿宋_GB2312" w:cs="仿宋_GB2312"/>
          <w:color w:val="333333"/>
          <w:sz w:val="32"/>
          <w:szCs w:val="32"/>
        </w:rPr>
      </w:pPr>
    </w:p>
    <w:p>
      <w:pPr>
        <w:pStyle w:val="6"/>
        <w:snapToGrid w:val="0"/>
        <w:spacing w:line="180" w:lineRule="auto"/>
        <w:rPr>
          <w:rFonts w:hint="eastAsia" w:ascii="仿宋_GB2312" w:hAnsi="微软雅黑" w:eastAsia="仿宋_GB2312" w:cs="仿宋_GB2312"/>
          <w:color w:val="333333"/>
          <w:sz w:val="32"/>
          <w:szCs w:val="32"/>
        </w:rPr>
      </w:pPr>
    </w:p>
    <w:p>
      <w:pPr>
        <w:pStyle w:val="6"/>
        <w:snapToGrid w:val="0"/>
        <w:spacing w:line="180" w:lineRule="auto"/>
        <w:rPr>
          <w:rFonts w:hint="eastAsia" w:ascii="仿宋_GB2312" w:hAnsi="微软雅黑" w:eastAsia="仿宋_GB2312" w:cs="仿宋_GB2312"/>
          <w:color w:val="333333"/>
          <w:sz w:val="32"/>
          <w:szCs w:val="32"/>
        </w:rPr>
      </w:pPr>
    </w:p>
    <w:p>
      <w:pPr>
        <w:pStyle w:val="6"/>
        <w:snapToGrid w:val="0"/>
        <w:spacing w:line="180" w:lineRule="auto"/>
        <w:rPr>
          <w:rFonts w:hint="eastAsia" w:ascii="仿宋_GB2312" w:hAnsi="微软雅黑" w:eastAsia="仿宋_GB2312" w:cs="仿宋_GB2312"/>
          <w:color w:val="333333"/>
          <w:sz w:val="32"/>
          <w:szCs w:val="32"/>
        </w:rPr>
      </w:pPr>
    </w:p>
    <w:p>
      <w:pPr>
        <w:pStyle w:val="6"/>
        <w:snapToGrid w:val="0"/>
        <w:spacing w:line="180" w:lineRule="auto"/>
        <w:rPr>
          <w:rFonts w:hint="eastAsia" w:ascii="仿宋_GB2312" w:hAnsi="微软雅黑" w:eastAsia="仿宋_GB2312" w:cs="仿宋_GB2312"/>
          <w:color w:val="333333"/>
          <w:sz w:val="32"/>
          <w:szCs w:val="32"/>
        </w:rPr>
      </w:pPr>
    </w:p>
    <w:p>
      <w:pPr>
        <w:pStyle w:val="6"/>
        <w:snapToGrid w:val="0"/>
        <w:spacing w:line="180" w:lineRule="auto"/>
        <w:rPr>
          <w:rFonts w:hint="eastAsia" w:ascii="仿宋_GB2312" w:hAnsi="微软雅黑" w:eastAsia="仿宋_GB2312" w:cs="仿宋_GB2312"/>
          <w:color w:val="333333"/>
          <w:sz w:val="32"/>
          <w:szCs w:val="32"/>
        </w:rPr>
      </w:pPr>
    </w:p>
    <w:p>
      <w:pPr>
        <w:pStyle w:val="6"/>
        <w:snapToGrid w:val="0"/>
        <w:spacing w:line="180" w:lineRule="auto"/>
        <w:rPr>
          <w:rFonts w:ascii="仿宋_GB2312" w:hAnsi="微软雅黑" w:eastAsia="仿宋_GB2312" w:cs="仿宋_GB2312"/>
          <w:color w:val="333333"/>
          <w:sz w:val="32"/>
          <w:szCs w:val="32"/>
        </w:rPr>
      </w:pPr>
    </w:p>
    <w:p>
      <w:pPr>
        <w:pStyle w:val="6"/>
        <w:snapToGrid w:val="0"/>
        <w:spacing w:before="0" w:beforeAutospacing="0" w:after="0" w:afterAutospacing="0"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color w:val="333333"/>
          <w:sz w:val="32"/>
          <w:szCs w:val="32"/>
        </w:rPr>
        <w:t>附件</w:t>
      </w:r>
    </w:p>
    <w:p>
      <w:pPr>
        <w:pStyle w:val="6"/>
        <w:snapToGrid w:val="0"/>
        <w:spacing w:before="0" w:beforeAutospacing="0" w:after="0" w:afterAutospacing="0" w:line="560" w:lineRule="exact"/>
        <w:jc w:val="center"/>
        <w:rPr>
          <w:rFonts w:hint="eastAsia" w:ascii="方正小标宋简体" w:hAnsi="Times New Roman" w:eastAsia="方正小标宋简体"/>
          <w:color w:val="333333"/>
          <w:sz w:val="44"/>
          <w:szCs w:val="44"/>
        </w:rPr>
      </w:pPr>
    </w:p>
    <w:p>
      <w:pPr>
        <w:pStyle w:val="6"/>
        <w:snapToGrid w:val="0"/>
        <w:spacing w:before="0" w:beforeAutospacing="0" w:after="0" w:afterAutospacing="0" w:line="560" w:lineRule="exact"/>
        <w:jc w:val="center"/>
        <w:rPr>
          <w:rFonts w:hint="eastAsia" w:ascii="方正小标宋简体" w:hAnsi="Times New Roman" w:eastAsia="方正小标宋简体"/>
          <w:color w:val="333333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333333"/>
          <w:sz w:val="44"/>
          <w:szCs w:val="44"/>
        </w:rPr>
        <w:t>2020年度连云港市文明示范小区名单</w:t>
      </w:r>
    </w:p>
    <w:p>
      <w:pPr>
        <w:pStyle w:val="6"/>
        <w:snapToGrid w:val="0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/>
          <w:color w:val="333333"/>
          <w:sz w:val="32"/>
          <w:szCs w:val="32"/>
        </w:rPr>
      </w:pPr>
    </w:p>
    <w:p>
      <w:pPr>
        <w:pStyle w:val="6"/>
        <w:snapToGrid w:val="0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color w:val="333333"/>
          <w:sz w:val="32"/>
          <w:szCs w:val="32"/>
        </w:rPr>
      </w:pPr>
      <w:r>
        <w:rPr>
          <w:rFonts w:ascii="Times New Roman" w:hAnsi="Times New Roman" w:eastAsia="仿宋_GB2312"/>
          <w:color w:val="333333"/>
          <w:sz w:val="32"/>
          <w:szCs w:val="32"/>
        </w:rPr>
        <w:t>1.</w:t>
      </w:r>
      <w:r>
        <w:rPr>
          <w:rFonts w:ascii="Times New Roman" w:hAnsi="仿宋_GB2312" w:eastAsia="仿宋_GB2312"/>
          <w:sz w:val="32"/>
          <w:szCs w:val="32"/>
        </w:rPr>
        <w:t>万象</w:t>
      </w:r>
      <w:r>
        <w:rPr>
          <w:rFonts w:ascii="Times New Roman" w:hAnsi="Times New Roman" w:eastAsia="仿宋_GB2312"/>
          <w:sz w:val="32"/>
          <w:szCs w:val="32"/>
        </w:rPr>
        <w:t>·</w:t>
      </w:r>
      <w:r>
        <w:rPr>
          <w:rFonts w:ascii="Times New Roman" w:hAnsi="仿宋_GB2312" w:eastAsia="仿宋_GB2312"/>
          <w:sz w:val="32"/>
          <w:szCs w:val="32"/>
        </w:rPr>
        <w:t>新海苑</w:t>
      </w:r>
      <w:r>
        <w:rPr>
          <w:rFonts w:ascii="Times New Roman" w:hAnsi="Times New Roman" w:eastAsia="仿宋_GB2312"/>
          <w:sz w:val="32"/>
          <w:szCs w:val="32"/>
        </w:rPr>
        <w:t>A</w:t>
      </w:r>
      <w:r>
        <w:rPr>
          <w:rFonts w:ascii="Times New Roman" w:hAnsi="仿宋_GB2312" w:eastAsia="仿宋_GB2312"/>
          <w:sz w:val="32"/>
          <w:szCs w:val="32"/>
        </w:rPr>
        <w:t>区</w:t>
      </w:r>
    </w:p>
    <w:p>
      <w:pPr>
        <w:pStyle w:val="6"/>
        <w:snapToGrid w:val="0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color w:val="333333"/>
          <w:sz w:val="32"/>
          <w:szCs w:val="32"/>
        </w:rPr>
      </w:pPr>
      <w:r>
        <w:rPr>
          <w:rFonts w:ascii="Times New Roman" w:hAnsi="Times New Roman" w:eastAsia="仿宋_GB2312"/>
          <w:color w:val="333333"/>
          <w:sz w:val="32"/>
          <w:szCs w:val="32"/>
        </w:rPr>
        <w:t>2.</w:t>
      </w:r>
      <w:r>
        <w:rPr>
          <w:rFonts w:ascii="Times New Roman" w:hAnsi="仿宋_GB2312" w:eastAsia="仿宋_GB2312"/>
          <w:sz w:val="32"/>
          <w:szCs w:val="32"/>
        </w:rPr>
        <w:t>三禾</w:t>
      </w:r>
      <w:r>
        <w:rPr>
          <w:rFonts w:ascii="Times New Roman" w:hAnsi="Times New Roman" w:eastAsia="仿宋_GB2312"/>
          <w:sz w:val="32"/>
          <w:szCs w:val="32"/>
        </w:rPr>
        <w:t>·</w:t>
      </w:r>
      <w:r>
        <w:rPr>
          <w:rFonts w:ascii="Times New Roman" w:hAnsi="仿宋_GB2312" w:eastAsia="仿宋_GB2312"/>
          <w:sz w:val="32"/>
          <w:szCs w:val="32"/>
        </w:rPr>
        <w:t>城中城</w:t>
      </w:r>
    </w:p>
    <w:p>
      <w:pPr>
        <w:pStyle w:val="6"/>
        <w:snapToGrid w:val="0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color w:val="333333"/>
          <w:sz w:val="32"/>
          <w:szCs w:val="32"/>
        </w:rPr>
      </w:pPr>
      <w:r>
        <w:rPr>
          <w:rFonts w:ascii="Times New Roman" w:hAnsi="Times New Roman" w:eastAsia="仿宋_GB2312"/>
          <w:color w:val="333333"/>
          <w:sz w:val="32"/>
          <w:szCs w:val="32"/>
        </w:rPr>
        <w:t>3.</w:t>
      </w:r>
      <w:r>
        <w:rPr>
          <w:rFonts w:ascii="Times New Roman" w:hAnsi="仿宋_GB2312" w:eastAsia="仿宋_GB2312"/>
          <w:sz w:val="32"/>
          <w:szCs w:val="32"/>
        </w:rPr>
        <w:t>香格里拉花园</w:t>
      </w:r>
    </w:p>
    <w:p>
      <w:pPr>
        <w:pStyle w:val="6"/>
        <w:snapToGrid w:val="0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color w:val="333333"/>
          <w:sz w:val="32"/>
          <w:szCs w:val="32"/>
        </w:rPr>
      </w:pPr>
      <w:r>
        <w:rPr>
          <w:rFonts w:ascii="Times New Roman" w:hAnsi="Times New Roman" w:eastAsia="仿宋_GB2312"/>
          <w:color w:val="333333"/>
          <w:sz w:val="32"/>
          <w:szCs w:val="32"/>
        </w:rPr>
        <w:t>4.</w:t>
      </w:r>
      <w:r>
        <w:rPr>
          <w:rFonts w:ascii="Times New Roman" w:hAnsi="仿宋_GB2312" w:eastAsia="仿宋_GB2312"/>
          <w:sz w:val="32"/>
          <w:szCs w:val="32"/>
        </w:rPr>
        <w:t>河畔花城</w:t>
      </w:r>
    </w:p>
    <w:p>
      <w:pPr>
        <w:pStyle w:val="6"/>
        <w:snapToGrid w:val="0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color w:val="333333"/>
          <w:sz w:val="32"/>
          <w:szCs w:val="32"/>
        </w:rPr>
      </w:pPr>
      <w:r>
        <w:rPr>
          <w:rFonts w:ascii="Times New Roman" w:hAnsi="Times New Roman" w:eastAsia="仿宋_GB2312"/>
          <w:color w:val="333333"/>
          <w:sz w:val="32"/>
          <w:szCs w:val="32"/>
        </w:rPr>
        <w:t>5.</w:t>
      </w:r>
      <w:r>
        <w:rPr>
          <w:rFonts w:ascii="Times New Roman" w:hAnsi="仿宋_GB2312" w:eastAsia="仿宋_GB2312"/>
          <w:sz w:val="32"/>
          <w:szCs w:val="32"/>
        </w:rPr>
        <w:t>同科</w:t>
      </w:r>
      <w:r>
        <w:rPr>
          <w:rFonts w:ascii="Times New Roman" w:hAnsi="Times New Roman" w:eastAsia="仿宋_GB2312"/>
          <w:sz w:val="32"/>
          <w:szCs w:val="32"/>
        </w:rPr>
        <w:t>·</w:t>
      </w:r>
      <w:r>
        <w:rPr>
          <w:rFonts w:ascii="Times New Roman" w:hAnsi="仿宋_GB2312" w:eastAsia="仿宋_GB2312"/>
          <w:sz w:val="32"/>
          <w:szCs w:val="32"/>
        </w:rPr>
        <w:t>汇丰国际</w:t>
      </w:r>
    </w:p>
    <w:p>
      <w:pPr>
        <w:pStyle w:val="6"/>
        <w:snapToGrid w:val="0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color w:val="333333"/>
          <w:sz w:val="32"/>
          <w:szCs w:val="32"/>
        </w:rPr>
      </w:pPr>
      <w:r>
        <w:rPr>
          <w:rFonts w:ascii="Times New Roman" w:hAnsi="Times New Roman" w:eastAsia="仿宋_GB2312"/>
          <w:color w:val="333333"/>
          <w:sz w:val="32"/>
          <w:szCs w:val="32"/>
        </w:rPr>
        <w:t>6.</w:t>
      </w:r>
      <w:r>
        <w:rPr>
          <w:rFonts w:ascii="Times New Roman" w:hAnsi="仿宋_GB2312" w:eastAsia="仿宋_GB2312"/>
          <w:sz w:val="32"/>
          <w:szCs w:val="32"/>
        </w:rPr>
        <w:t>杰瑞花园</w:t>
      </w:r>
    </w:p>
    <w:p>
      <w:pPr>
        <w:pStyle w:val="6"/>
        <w:snapToGrid w:val="0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color w:val="333333"/>
          <w:sz w:val="32"/>
          <w:szCs w:val="32"/>
        </w:rPr>
      </w:pPr>
      <w:r>
        <w:rPr>
          <w:rFonts w:ascii="Times New Roman" w:hAnsi="Times New Roman" w:eastAsia="仿宋_GB2312"/>
          <w:color w:val="333333"/>
          <w:sz w:val="32"/>
          <w:szCs w:val="32"/>
        </w:rPr>
        <w:t>7.</w:t>
      </w:r>
      <w:r>
        <w:rPr>
          <w:rFonts w:ascii="Times New Roman" w:hAnsi="仿宋_GB2312" w:eastAsia="仿宋_GB2312"/>
          <w:sz w:val="32"/>
          <w:szCs w:val="32"/>
        </w:rPr>
        <w:t>中央华府小区</w:t>
      </w:r>
    </w:p>
    <w:p>
      <w:pPr>
        <w:pStyle w:val="6"/>
        <w:snapToGrid w:val="0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color w:val="333333"/>
          <w:sz w:val="32"/>
          <w:szCs w:val="32"/>
        </w:rPr>
      </w:pPr>
      <w:r>
        <w:rPr>
          <w:rFonts w:ascii="Times New Roman" w:hAnsi="Times New Roman" w:eastAsia="仿宋_GB2312"/>
          <w:color w:val="333333"/>
          <w:sz w:val="32"/>
          <w:szCs w:val="32"/>
        </w:rPr>
        <w:t>8.</w:t>
      </w:r>
      <w:r>
        <w:rPr>
          <w:rFonts w:ascii="Times New Roman" w:hAnsi="仿宋_GB2312" w:eastAsia="仿宋_GB2312"/>
          <w:sz w:val="32"/>
          <w:szCs w:val="32"/>
        </w:rPr>
        <w:t>龙门山庄</w:t>
      </w:r>
    </w:p>
    <w:p>
      <w:pPr>
        <w:pStyle w:val="6"/>
        <w:snapToGrid w:val="0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color w:val="333333"/>
          <w:sz w:val="32"/>
          <w:szCs w:val="32"/>
        </w:rPr>
      </w:pPr>
      <w:r>
        <w:rPr>
          <w:rFonts w:ascii="Times New Roman" w:hAnsi="Times New Roman" w:eastAsia="仿宋_GB2312"/>
          <w:color w:val="333333"/>
          <w:sz w:val="32"/>
          <w:szCs w:val="32"/>
        </w:rPr>
        <w:t>9.</w:t>
      </w:r>
      <w:r>
        <w:rPr>
          <w:rFonts w:ascii="Times New Roman" w:hAnsi="仿宋_GB2312" w:eastAsia="仿宋_GB2312"/>
          <w:sz w:val="32"/>
          <w:szCs w:val="32"/>
        </w:rPr>
        <w:t>东城海岸</w:t>
      </w:r>
    </w:p>
    <w:p>
      <w:pPr>
        <w:pStyle w:val="6"/>
        <w:snapToGrid w:val="0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color w:val="333333"/>
          <w:sz w:val="32"/>
          <w:szCs w:val="32"/>
        </w:rPr>
      </w:pPr>
      <w:r>
        <w:rPr>
          <w:rFonts w:ascii="Times New Roman" w:hAnsi="Times New Roman" w:eastAsia="仿宋_GB2312"/>
          <w:color w:val="333333"/>
          <w:sz w:val="32"/>
          <w:szCs w:val="32"/>
        </w:rPr>
        <w:t>10.</w:t>
      </w:r>
      <w:r>
        <w:rPr>
          <w:rFonts w:ascii="Times New Roman" w:hAnsi="仿宋_GB2312" w:eastAsia="仿宋_GB2312"/>
          <w:sz w:val="32"/>
          <w:szCs w:val="32"/>
        </w:rPr>
        <w:t>嘉泰花园</w:t>
      </w:r>
    </w:p>
    <w:p>
      <w:pPr>
        <w:pStyle w:val="6"/>
        <w:snapToGrid w:val="0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color w:val="333333"/>
          <w:sz w:val="32"/>
          <w:szCs w:val="32"/>
        </w:rPr>
      </w:pPr>
      <w:r>
        <w:rPr>
          <w:rFonts w:ascii="Times New Roman" w:hAnsi="Times New Roman" w:eastAsia="仿宋_GB2312"/>
          <w:color w:val="333333"/>
          <w:sz w:val="32"/>
          <w:szCs w:val="32"/>
        </w:rPr>
        <w:t>11.</w:t>
      </w:r>
      <w:r>
        <w:rPr>
          <w:rFonts w:ascii="Times New Roman" w:hAnsi="仿宋_GB2312" w:eastAsia="仿宋_GB2312"/>
          <w:sz w:val="32"/>
          <w:szCs w:val="32"/>
        </w:rPr>
        <w:t>万润华泰</w:t>
      </w:r>
    </w:p>
    <w:p>
      <w:pPr>
        <w:pStyle w:val="6"/>
        <w:snapToGrid w:val="0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color w:val="333333"/>
          <w:sz w:val="32"/>
          <w:szCs w:val="32"/>
        </w:rPr>
      </w:pPr>
      <w:r>
        <w:rPr>
          <w:rFonts w:ascii="Times New Roman" w:hAnsi="Times New Roman" w:eastAsia="仿宋_GB2312"/>
          <w:color w:val="333333"/>
          <w:sz w:val="32"/>
          <w:szCs w:val="32"/>
        </w:rPr>
        <w:t>12.</w:t>
      </w:r>
      <w:r>
        <w:rPr>
          <w:rFonts w:ascii="Times New Roman" w:hAnsi="仿宋_GB2312" w:eastAsia="仿宋_GB2312"/>
          <w:sz w:val="32"/>
          <w:szCs w:val="32"/>
        </w:rPr>
        <w:t>金鼎湾</w:t>
      </w:r>
    </w:p>
    <w:p>
      <w:pPr>
        <w:pStyle w:val="6"/>
        <w:snapToGrid w:val="0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color w:val="333333"/>
          <w:sz w:val="32"/>
          <w:szCs w:val="32"/>
        </w:rPr>
      </w:pPr>
      <w:r>
        <w:rPr>
          <w:rFonts w:ascii="Times New Roman" w:hAnsi="Times New Roman" w:eastAsia="仿宋_GB2312"/>
          <w:color w:val="333333"/>
          <w:sz w:val="32"/>
          <w:szCs w:val="32"/>
        </w:rPr>
        <w:t>13.</w:t>
      </w:r>
      <w:r>
        <w:rPr>
          <w:rFonts w:ascii="Times New Roman" w:hAnsi="仿宋_GB2312" w:eastAsia="仿宋_GB2312"/>
          <w:sz w:val="32"/>
          <w:szCs w:val="32"/>
        </w:rPr>
        <w:t>德惠尚书房</w:t>
      </w:r>
    </w:p>
    <w:p>
      <w:pPr>
        <w:pStyle w:val="6"/>
        <w:snapToGrid w:val="0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color w:val="333333"/>
          <w:sz w:val="32"/>
          <w:szCs w:val="32"/>
        </w:rPr>
      </w:pPr>
      <w:r>
        <w:rPr>
          <w:rFonts w:ascii="Times New Roman" w:hAnsi="Times New Roman" w:eastAsia="仿宋_GB2312"/>
          <w:color w:val="333333"/>
          <w:sz w:val="32"/>
          <w:szCs w:val="32"/>
        </w:rPr>
        <w:t>14.</w:t>
      </w:r>
      <w:r>
        <w:rPr>
          <w:rFonts w:ascii="Times New Roman" w:hAnsi="仿宋_GB2312" w:eastAsia="仿宋_GB2312"/>
          <w:sz w:val="32"/>
          <w:szCs w:val="32"/>
        </w:rPr>
        <w:t>剑桥星城</w:t>
      </w:r>
    </w:p>
    <w:p>
      <w:pPr>
        <w:pStyle w:val="6"/>
        <w:snapToGrid w:val="0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color w:val="333333"/>
          <w:sz w:val="32"/>
          <w:szCs w:val="32"/>
        </w:rPr>
      </w:pPr>
      <w:r>
        <w:rPr>
          <w:rFonts w:ascii="Times New Roman" w:hAnsi="Times New Roman" w:eastAsia="仿宋_GB2312"/>
          <w:color w:val="333333"/>
          <w:sz w:val="32"/>
          <w:szCs w:val="32"/>
        </w:rPr>
        <w:t>15.</w:t>
      </w:r>
      <w:r>
        <w:rPr>
          <w:rFonts w:ascii="Times New Roman" w:hAnsi="仿宋_GB2312" w:eastAsia="仿宋_GB2312"/>
          <w:sz w:val="32"/>
          <w:szCs w:val="32"/>
        </w:rPr>
        <w:t>馨海佳苑</w:t>
      </w:r>
    </w:p>
    <w:p>
      <w:pPr>
        <w:pStyle w:val="6"/>
        <w:snapToGrid w:val="0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color w:val="333333"/>
          <w:sz w:val="32"/>
          <w:szCs w:val="32"/>
        </w:rPr>
      </w:pPr>
      <w:r>
        <w:rPr>
          <w:rFonts w:ascii="Times New Roman" w:hAnsi="Times New Roman" w:eastAsia="仿宋_GB2312"/>
          <w:color w:val="333333"/>
          <w:sz w:val="32"/>
          <w:szCs w:val="32"/>
        </w:rPr>
        <w:t>16.</w:t>
      </w:r>
      <w:r>
        <w:rPr>
          <w:rFonts w:ascii="Times New Roman" w:hAnsi="仿宋_GB2312" w:eastAsia="仿宋_GB2312"/>
          <w:sz w:val="32"/>
          <w:szCs w:val="32"/>
        </w:rPr>
        <w:t>徐圩新区人才公寓</w:t>
      </w:r>
    </w:p>
    <w:p/>
    <w:p>
      <w:pPr>
        <w:snapToGrid w:val="0"/>
        <w:spacing w:line="460" w:lineRule="exact"/>
        <w:rPr>
          <w:rFonts w:ascii="仿宋_GB2312" w:hAnsi="Batang" w:eastAsia="仿宋_GB2312"/>
          <w:sz w:val="44"/>
        </w:rPr>
      </w:pP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hint="eastAsia" w:ascii="Times New Roman" w:hAnsi="Times New Roman"/>
          <w:sz w:val="44"/>
          <w:szCs w:val="44"/>
        </w:rPr>
      </w:pPr>
    </w:p>
    <w:p>
      <w:pPr>
        <w:spacing w:line="480" w:lineRule="exact"/>
        <w:rPr>
          <w:rFonts w:hint="eastAsia" w:ascii="Times New Roman" w:hAnsi="Times New Roman"/>
          <w:sz w:val="44"/>
          <w:szCs w:val="44"/>
        </w:rPr>
      </w:pPr>
    </w:p>
    <w:p>
      <w:pPr>
        <w:spacing w:line="480" w:lineRule="exact"/>
        <w:rPr>
          <w:rFonts w:hint="eastAsia" w:ascii="Times New Roman" w:hAnsi="Times New Roman"/>
          <w:sz w:val="44"/>
          <w:szCs w:val="44"/>
        </w:rPr>
      </w:pPr>
    </w:p>
    <w:p>
      <w:pPr>
        <w:spacing w:line="480" w:lineRule="exact"/>
        <w:rPr>
          <w:rFonts w:hint="eastAsia" w:ascii="Times New Roman" w:hAnsi="Times New Roman"/>
          <w:sz w:val="44"/>
          <w:szCs w:val="44"/>
        </w:rPr>
      </w:pPr>
    </w:p>
    <w:p>
      <w:pPr>
        <w:spacing w:line="480" w:lineRule="exact"/>
        <w:rPr>
          <w:rFonts w:hint="eastAsia" w:ascii="Times New Roman" w:hAnsi="Times New Roman"/>
          <w:sz w:val="44"/>
          <w:szCs w:val="44"/>
        </w:rPr>
      </w:pPr>
    </w:p>
    <w:p>
      <w:pPr>
        <w:spacing w:line="480" w:lineRule="exact"/>
        <w:rPr>
          <w:rFonts w:hint="eastAsia" w:ascii="Times New Roman" w:hAnsi="Times New Roman"/>
          <w:sz w:val="44"/>
          <w:szCs w:val="44"/>
        </w:rPr>
      </w:pPr>
    </w:p>
    <w:p>
      <w:pPr>
        <w:spacing w:line="480" w:lineRule="exact"/>
        <w:rPr>
          <w:rFonts w:hint="eastAsia" w:ascii="Times New Roman" w:hAnsi="Times New Roman"/>
          <w:sz w:val="44"/>
          <w:szCs w:val="44"/>
        </w:rPr>
      </w:pPr>
    </w:p>
    <w:p>
      <w:pPr>
        <w:spacing w:line="480" w:lineRule="exact"/>
        <w:rPr>
          <w:rFonts w:hint="eastAsia" w:ascii="Times New Roman" w:hAnsi="Times New Roman"/>
          <w:sz w:val="44"/>
          <w:szCs w:val="44"/>
        </w:rPr>
      </w:pPr>
    </w:p>
    <w:p>
      <w:pPr>
        <w:spacing w:line="480" w:lineRule="exact"/>
        <w:rPr>
          <w:rFonts w:hint="eastAsia" w:ascii="Times New Roman" w:hAnsi="Times New Roman"/>
          <w:sz w:val="44"/>
          <w:szCs w:val="44"/>
        </w:rPr>
      </w:pPr>
    </w:p>
    <w:p>
      <w:pPr>
        <w:spacing w:line="480" w:lineRule="exact"/>
        <w:rPr>
          <w:rFonts w:hint="eastAsia" w:ascii="Times New Roman" w:hAnsi="Times New Roman"/>
          <w:sz w:val="44"/>
          <w:szCs w:val="44"/>
        </w:rPr>
      </w:pPr>
    </w:p>
    <w:p>
      <w:pPr>
        <w:spacing w:line="480" w:lineRule="exact"/>
        <w:rPr>
          <w:rFonts w:hint="eastAsia" w:ascii="Times New Roman" w:hAnsi="Times New Roman"/>
          <w:sz w:val="44"/>
          <w:szCs w:val="44"/>
        </w:rPr>
      </w:pPr>
    </w:p>
    <w:p>
      <w:pPr>
        <w:spacing w:line="480" w:lineRule="exact"/>
        <w:rPr>
          <w:rFonts w:hint="eastAsia" w:ascii="Times New Roman" w:hAnsi="Times New Roman"/>
          <w:sz w:val="44"/>
          <w:szCs w:val="44"/>
        </w:rPr>
      </w:pPr>
    </w:p>
    <w:p>
      <w:pPr>
        <w:spacing w:line="480" w:lineRule="exact"/>
        <w:rPr>
          <w:rFonts w:hint="eastAsia" w:ascii="Times New Roman" w:hAnsi="Times New Roman"/>
          <w:sz w:val="44"/>
          <w:szCs w:val="44"/>
        </w:rPr>
      </w:pPr>
    </w:p>
    <w:p>
      <w:pPr>
        <w:spacing w:line="480" w:lineRule="exact"/>
        <w:rPr>
          <w:rFonts w:hint="eastAsia" w:ascii="Times New Roman" w:hAnsi="Times New Roman"/>
          <w:sz w:val="44"/>
          <w:szCs w:val="44"/>
        </w:rPr>
      </w:pPr>
    </w:p>
    <w:p>
      <w:pPr>
        <w:spacing w:line="480" w:lineRule="exact"/>
        <w:rPr>
          <w:rFonts w:hint="eastAsia" w:ascii="Times New Roman" w:hAnsi="Times New Roman"/>
          <w:sz w:val="44"/>
          <w:szCs w:val="44"/>
        </w:rPr>
      </w:pPr>
    </w:p>
    <w:p>
      <w:pPr>
        <w:spacing w:line="480" w:lineRule="exact"/>
        <w:rPr>
          <w:rFonts w:hint="eastAsia" w:ascii="Times New Roman" w:hAnsi="Times New Roman"/>
          <w:sz w:val="44"/>
          <w:szCs w:val="44"/>
        </w:rPr>
      </w:pPr>
    </w:p>
    <w:p>
      <w:pPr>
        <w:spacing w:line="480" w:lineRule="exact"/>
        <w:rPr>
          <w:rFonts w:hint="eastAsia"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pBdr>
          <w:top w:val="single" w:color="auto" w:sz="4" w:space="1"/>
          <w:bottom w:val="single" w:color="auto" w:sz="4" w:space="1"/>
        </w:pBdr>
        <w:spacing w:line="600" w:lineRule="exact"/>
        <w:rPr>
          <w:szCs w:val="21"/>
        </w:rPr>
      </w:pPr>
      <w:r>
        <w:rPr>
          <w:rFonts w:ascii="Times New Roman" w:hAnsi="Times New Roman" w:eastAsia="仿宋_GB2312"/>
          <w:sz w:val="28"/>
          <w:szCs w:val="28"/>
        </w:rPr>
        <w:t xml:space="preserve"> 连云港市住房和城乡建设局办公室           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 </w:t>
      </w:r>
      <w:r>
        <w:rPr>
          <w:rFonts w:ascii="Times New Roman" w:hAnsi="Times New Roman" w:eastAsia="仿宋_GB2312"/>
          <w:sz w:val="28"/>
          <w:szCs w:val="28"/>
        </w:rPr>
        <w:t>20</w:t>
      </w:r>
      <w:r>
        <w:rPr>
          <w:rFonts w:hint="eastAsia" w:ascii="Times New Roman" w:hAnsi="Times New Roman" w:eastAsia="仿宋_GB2312"/>
          <w:sz w:val="28"/>
          <w:szCs w:val="28"/>
        </w:rPr>
        <w:t>21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</w:rPr>
        <w:t>8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</w:rPr>
        <w:t>20</w:t>
      </w:r>
      <w:r>
        <w:rPr>
          <w:rFonts w:ascii="Times New Roman" w:hAnsi="Times New Roman" w:eastAsia="仿宋_GB2312"/>
          <w:sz w:val="28"/>
          <w:szCs w:val="28"/>
        </w:rPr>
        <w:t xml:space="preserve">日印发 </w:t>
      </w:r>
      <w:r>
        <w:rPr>
          <w:rFonts w:eastAsia="仿宋_GB2312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-13439775</wp:posOffset>
                </wp:positionV>
                <wp:extent cx="5572125" cy="635"/>
                <wp:effectExtent l="0" t="0" r="0" b="0"/>
                <wp:wrapNone/>
                <wp:docPr id="2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2.25pt;margin-top:-1058.25pt;height:0.05pt;width:438.75pt;z-index:251660288;mso-width-relative:page;mso-height-relative:page;" filled="f" stroked="t" coordsize="21600,21600" o:gfxdata="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SbG3dkAAAANAQAADwAAAAAAAAABACAAAAAiAAAAZHJzL2Rvd25yZXYueG1sUEsBAhQAFAAA&#10;AAgAh07iQIkIT0fuAQAA7AMAAA4AAAAAAAAAAQAgAAAAKA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481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84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eastAsia="微软雅黑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OqXm5zwAAAAUBAAAPAAAAAAAAAAEAIAAA&#10;ACIAAABkcnMvZG93bnJldi54bWxQSwECFAAUAAAACACHTuJASJnjx9wBAAC+AwAADgAAAAAAAAAB&#10;ACAAAAAe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eastAsia="微软雅黑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eastAsia="微软雅黑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OqXm5zwAAAAUBAAAPAAAAAAAAAAEAIAAA&#10;ACIAAABkcnMvZG93bnJldi54bWxQSwECFAAUAAAACACHTuJAY9d8RtwBAAC+AwAADgAAAAAAAAAB&#10;ACAAAAAe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eastAsia="微软雅黑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trackRevisions w:val="1"/>
  <w:documentProtection w:enforcement="0"/>
  <w:defaultTabStop w:val="420"/>
  <w:evenAndOddHeaders w:val="1"/>
  <w:drawingGridHorizontalSpacing w:val="201"/>
  <w:drawingGridVerticalSpacing w:val="481"/>
  <w:displayHorizontalDrawingGridEvery w:val="0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195"/>
    <w:rsid w:val="0000605A"/>
    <w:rsid w:val="00011173"/>
    <w:rsid w:val="00013CA3"/>
    <w:rsid w:val="00016461"/>
    <w:rsid w:val="000312D8"/>
    <w:rsid w:val="00072450"/>
    <w:rsid w:val="00073A33"/>
    <w:rsid w:val="00074698"/>
    <w:rsid w:val="00074A50"/>
    <w:rsid w:val="00080486"/>
    <w:rsid w:val="000853BC"/>
    <w:rsid w:val="000A0AE1"/>
    <w:rsid w:val="000A60AA"/>
    <w:rsid w:val="000B3DE1"/>
    <w:rsid w:val="000C5AEA"/>
    <w:rsid w:val="000D2173"/>
    <w:rsid w:val="000D5797"/>
    <w:rsid w:val="001072CD"/>
    <w:rsid w:val="00107D6E"/>
    <w:rsid w:val="00142D14"/>
    <w:rsid w:val="00145712"/>
    <w:rsid w:val="00146E58"/>
    <w:rsid w:val="00165C71"/>
    <w:rsid w:val="001A7C05"/>
    <w:rsid w:val="001B1A6D"/>
    <w:rsid w:val="001B4897"/>
    <w:rsid w:val="001B5DA3"/>
    <w:rsid w:val="001C19EA"/>
    <w:rsid w:val="001D14E7"/>
    <w:rsid w:val="001D60BA"/>
    <w:rsid w:val="001E13F8"/>
    <w:rsid w:val="001E2498"/>
    <w:rsid w:val="00200A7C"/>
    <w:rsid w:val="00200C11"/>
    <w:rsid w:val="00224BD0"/>
    <w:rsid w:val="002325B0"/>
    <w:rsid w:val="00236ED8"/>
    <w:rsid w:val="0025441D"/>
    <w:rsid w:val="00257D0A"/>
    <w:rsid w:val="00263C85"/>
    <w:rsid w:val="002641F8"/>
    <w:rsid w:val="002875FA"/>
    <w:rsid w:val="00291195"/>
    <w:rsid w:val="002A6DDE"/>
    <w:rsid w:val="002B0217"/>
    <w:rsid w:val="002B3237"/>
    <w:rsid w:val="002C09F4"/>
    <w:rsid w:val="002C7B5C"/>
    <w:rsid w:val="00312EB5"/>
    <w:rsid w:val="0034580A"/>
    <w:rsid w:val="0034660A"/>
    <w:rsid w:val="003475D5"/>
    <w:rsid w:val="00355FC6"/>
    <w:rsid w:val="0035637F"/>
    <w:rsid w:val="0037083C"/>
    <w:rsid w:val="003A6186"/>
    <w:rsid w:val="003D6FDF"/>
    <w:rsid w:val="0040228A"/>
    <w:rsid w:val="00433220"/>
    <w:rsid w:val="0044383F"/>
    <w:rsid w:val="00443FAD"/>
    <w:rsid w:val="004636AC"/>
    <w:rsid w:val="00476047"/>
    <w:rsid w:val="00490C67"/>
    <w:rsid w:val="004C4BA7"/>
    <w:rsid w:val="004E7AA6"/>
    <w:rsid w:val="004F122F"/>
    <w:rsid w:val="004F4D68"/>
    <w:rsid w:val="0050785E"/>
    <w:rsid w:val="005103D7"/>
    <w:rsid w:val="00515847"/>
    <w:rsid w:val="00520560"/>
    <w:rsid w:val="005261F1"/>
    <w:rsid w:val="005349DF"/>
    <w:rsid w:val="00544F72"/>
    <w:rsid w:val="00550567"/>
    <w:rsid w:val="00577796"/>
    <w:rsid w:val="00581114"/>
    <w:rsid w:val="0058314D"/>
    <w:rsid w:val="0058465D"/>
    <w:rsid w:val="00586BD8"/>
    <w:rsid w:val="005900F7"/>
    <w:rsid w:val="005A1F6E"/>
    <w:rsid w:val="005B7DB5"/>
    <w:rsid w:val="005C58FB"/>
    <w:rsid w:val="005D51C2"/>
    <w:rsid w:val="005F7E37"/>
    <w:rsid w:val="0061567B"/>
    <w:rsid w:val="00631274"/>
    <w:rsid w:val="00641602"/>
    <w:rsid w:val="00642810"/>
    <w:rsid w:val="006654FE"/>
    <w:rsid w:val="006711A0"/>
    <w:rsid w:val="00677DC0"/>
    <w:rsid w:val="0068621D"/>
    <w:rsid w:val="006A4A9E"/>
    <w:rsid w:val="006A4B50"/>
    <w:rsid w:val="006A5E59"/>
    <w:rsid w:val="006B4A00"/>
    <w:rsid w:val="006D2E86"/>
    <w:rsid w:val="006D5E4A"/>
    <w:rsid w:val="006E3400"/>
    <w:rsid w:val="006E636D"/>
    <w:rsid w:val="006F38B1"/>
    <w:rsid w:val="0072313F"/>
    <w:rsid w:val="00743E62"/>
    <w:rsid w:val="00744C4A"/>
    <w:rsid w:val="0074729F"/>
    <w:rsid w:val="00754BBD"/>
    <w:rsid w:val="00767FA1"/>
    <w:rsid w:val="00782F05"/>
    <w:rsid w:val="00791F54"/>
    <w:rsid w:val="00797C21"/>
    <w:rsid w:val="007B4F5A"/>
    <w:rsid w:val="007C50E9"/>
    <w:rsid w:val="007D6735"/>
    <w:rsid w:val="007E6B68"/>
    <w:rsid w:val="00800993"/>
    <w:rsid w:val="0080211E"/>
    <w:rsid w:val="00811513"/>
    <w:rsid w:val="00830101"/>
    <w:rsid w:val="00836C33"/>
    <w:rsid w:val="00861597"/>
    <w:rsid w:val="008623E2"/>
    <w:rsid w:val="00884B2D"/>
    <w:rsid w:val="008858E7"/>
    <w:rsid w:val="008901FB"/>
    <w:rsid w:val="008A6A09"/>
    <w:rsid w:val="008A7876"/>
    <w:rsid w:val="008D3D99"/>
    <w:rsid w:val="008D5871"/>
    <w:rsid w:val="008F11AC"/>
    <w:rsid w:val="0091089A"/>
    <w:rsid w:val="00912F51"/>
    <w:rsid w:val="009156C8"/>
    <w:rsid w:val="00924747"/>
    <w:rsid w:val="00944CEC"/>
    <w:rsid w:val="009450A7"/>
    <w:rsid w:val="009477D3"/>
    <w:rsid w:val="00950040"/>
    <w:rsid w:val="00950883"/>
    <w:rsid w:val="00954D08"/>
    <w:rsid w:val="0096349F"/>
    <w:rsid w:val="00975402"/>
    <w:rsid w:val="00985843"/>
    <w:rsid w:val="009900CF"/>
    <w:rsid w:val="00991D51"/>
    <w:rsid w:val="009A5DD2"/>
    <w:rsid w:val="009B5357"/>
    <w:rsid w:val="009C2F26"/>
    <w:rsid w:val="009D3615"/>
    <w:rsid w:val="009D5B34"/>
    <w:rsid w:val="009E7B6D"/>
    <w:rsid w:val="009F755D"/>
    <w:rsid w:val="00A12007"/>
    <w:rsid w:val="00A14B3C"/>
    <w:rsid w:val="00A21CB5"/>
    <w:rsid w:val="00A24EB4"/>
    <w:rsid w:val="00A333D0"/>
    <w:rsid w:val="00A4533F"/>
    <w:rsid w:val="00AA154F"/>
    <w:rsid w:val="00AC109D"/>
    <w:rsid w:val="00AC39CA"/>
    <w:rsid w:val="00AD178E"/>
    <w:rsid w:val="00AD63F2"/>
    <w:rsid w:val="00AE17AE"/>
    <w:rsid w:val="00AF1F84"/>
    <w:rsid w:val="00AF4FB6"/>
    <w:rsid w:val="00B0717B"/>
    <w:rsid w:val="00B11463"/>
    <w:rsid w:val="00B22480"/>
    <w:rsid w:val="00B32FA7"/>
    <w:rsid w:val="00B521F6"/>
    <w:rsid w:val="00B55BEB"/>
    <w:rsid w:val="00B81E20"/>
    <w:rsid w:val="00B92761"/>
    <w:rsid w:val="00BB7783"/>
    <w:rsid w:val="00BC7EFB"/>
    <w:rsid w:val="00BE058A"/>
    <w:rsid w:val="00BF78F5"/>
    <w:rsid w:val="00C16702"/>
    <w:rsid w:val="00C22E38"/>
    <w:rsid w:val="00C31C9B"/>
    <w:rsid w:val="00C34013"/>
    <w:rsid w:val="00C51465"/>
    <w:rsid w:val="00C841EF"/>
    <w:rsid w:val="00C85530"/>
    <w:rsid w:val="00C8568B"/>
    <w:rsid w:val="00C91BEE"/>
    <w:rsid w:val="00C92CCD"/>
    <w:rsid w:val="00C93AC4"/>
    <w:rsid w:val="00CA7F51"/>
    <w:rsid w:val="00CB0E81"/>
    <w:rsid w:val="00CB5A9E"/>
    <w:rsid w:val="00CC0C12"/>
    <w:rsid w:val="00CF346B"/>
    <w:rsid w:val="00D21294"/>
    <w:rsid w:val="00D21B76"/>
    <w:rsid w:val="00D3276F"/>
    <w:rsid w:val="00D417CF"/>
    <w:rsid w:val="00D612D0"/>
    <w:rsid w:val="00D72911"/>
    <w:rsid w:val="00D951AB"/>
    <w:rsid w:val="00DB7FCC"/>
    <w:rsid w:val="00DC156C"/>
    <w:rsid w:val="00DD5015"/>
    <w:rsid w:val="00E0333A"/>
    <w:rsid w:val="00E16507"/>
    <w:rsid w:val="00E333B2"/>
    <w:rsid w:val="00E47AF2"/>
    <w:rsid w:val="00E51949"/>
    <w:rsid w:val="00E5619F"/>
    <w:rsid w:val="00E5791C"/>
    <w:rsid w:val="00E61E03"/>
    <w:rsid w:val="00E642B4"/>
    <w:rsid w:val="00EA5205"/>
    <w:rsid w:val="00EC3FD3"/>
    <w:rsid w:val="00ED622C"/>
    <w:rsid w:val="00EE0E2C"/>
    <w:rsid w:val="00EE1969"/>
    <w:rsid w:val="00EF6CDF"/>
    <w:rsid w:val="00F10243"/>
    <w:rsid w:val="00F111FA"/>
    <w:rsid w:val="00F25331"/>
    <w:rsid w:val="00F32489"/>
    <w:rsid w:val="00F55D43"/>
    <w:rsid w:val="00F63DC0"/>
    <w:rsid w:val="00F65FF8"/>
    <w:rsid w:val="00F729EC"/>
    <w:rsid w:val="00F85144"/>
    <w:rsid w:val="00FA3444"/>
    <w:rsid w:val="00FB6E37"/>
    <w:rsid w:val="00FC0999"/>
    <w:rsid w:val="00FC57C1"/>
    <w:rsid w:val="00FD4164"/>
    <w:rsid w:val="00FF5FC9"/>
    <w:rsid w:val="1C8D4426"/>
    <w:rsid w:val="1F3A7B4B"/>
    <w:rsid w:val="23F30A91"/>
    <w:rsid w:val="25102021"/>
    <w:rsid w:val="2AEE3492"/>
    <w:rsid w:val="2DA02EE8"/>
    <w:rsid w:val="37DD6C7B"/>
    <w:rsid w:val="45D25817"/>
    <w:rsid w:val="4BB73C10"/>
    <w:rsid w:val="544B6F9E"/>
    <w:rsid w:val="5D964B36"/>
    <w:rsid w:val="5E4B16D0"/>
    <w:rsid w:val="5EC24654"/>
    <w:rsid w:val="64B940F2"/>
    <w:rsid w:val="70CD5179"/>
    <w:rsid w:val="7285772D"/>
    <w:rsid w:val="72C52B4B"/>
    <w:rsid w:val="775E5B74"/>
    <w:rsid w:val="77C02A00"/>
    <w:rsid w:val="7B1B39CF"/>
    <w:rsid w:val="7E3930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720" w:firstLineChars="200"/>
    </w:pPr>
    <w:rPr>
      <w:rFonts w:ascii="黑体" w:eastAsia="黑体"/>
      <w:sz w:val="36"/>
      <w:szCs w:val="32"/>
    </w:r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方正小标宋_GBK" w:eastAsia="微软雅黑" w:cs="方正小标宋_GBK"/>
      <w:color w:val="000000"/>
      <w:sz w:val="24"/>
      <w:szCs w:val="24"/>
      <w:lang w:val="en-US" w:eastAsia="zh-CN" w:bidi="ar-SA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91</Words>
  <Characters>522</Characters>
  <Lines>4</Lines>
  <Paragraphs>1</Paragraphs>
  <TotalTime>9</TotalTime>
  <ScaleCrop>false</ScaleCrop>
  <LinksUpToDate>false</LinksUpToDate>
  <CharactersWithSpaces>612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2019-09-16T03:32:00Z</dcterms:created>
  <dc:creator>Billgates</dc:creator>
  <cp:lastModifiedBy>Administrator</cp:lastModifiedBy>
  <cp:lastPrinted>2016-05-26T02:05:00Z</cp:lastPrinted>
  <dcterms:modified xsi:type="dcterms:W3CDTF">2021-08-23T01:29:26Z</dcterms:modified>
  <dc:title>徐州市财政局文件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DE8BAACD8B44401EA62F49856384DE8C</vt:lpwstr>
  </property>
</Properties>
</file>