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A711" w14:textId="77777777" w:rsidR="00D53998" w:rsidRDefault="00D53998">
      <w:pPr>
        <w:snapToGrid w:val="0"/>
        <w:jc w:val="center"/>
        <w:rPr>
          <w:rFonts w:ascii="方正小标宋简体" w:eastAsia="方正小标宋简体"/>
          <w:color w:val="FF0000"/>
          <w:spacing w:val="40"/>
          <w:w w:val="60"/>
          <w:sz w:val="84"/>
          <w:szCs w:val="84"/>
        </w:rPr>
      </w:pPr>
    </w:p>
    <w:p w14:paraId="1B133ECC" w14:textId="77777777" w:rsidR="00D53998" w:rsidRDefault="005158D8">
      <w:pPr>
        <w:snapToGrid w:val="0"/>
        <w:spacing w:line="800" w:lineRule="exact"/>
        <w:ind w:leftChars="-50" w:left="-100"/>
        <w:jc w:val="center"/>
        <w:rPr>
          <w:rFonts w:ascii="方正小标宋简体" w:eastAsia="方正小标宋简体"/>
          <w:color w:val="FF0000"/>
          <w:spacing w:val="6"/>
          <w:w w:val="80"/>
          <w:sz w:val="64"/>
          <w:szCs w:val="64"/>
        </w:rPr>
      </w:pPr>
      <w:r>
        <w:rPr>
          <w:rFonts w:ascii="方正小标宋简体" w:eastAsia="方正小标宋简体" w:hint="eastAsia"/>
          <w:color w:val="FF0000"/>
          <w:spacing w:val="6"/>
          <w:w w:val="80"/>
          <w:sz w:val="64"/>
          <w:szCs w:val="64"/>
        </w:rPr>
        <w:t>连云港市清理建设领域拖欠工程款</w:t>
      </w:r>
      <w:proofErr w:type="gramStart"/>
      <w:r>
        <w:rPr>
          <w:rFonts w:ascii="方正小标宋简体" w:eastAsia="方正小标宋简体" w:hint="eastAsia"/>
          <w:color w:val="FF0000"/>
          <w:spacing w:val="6"/>
          <w:w w:val="80"/>
          <w:sz w:val="64"/>
          <w:szCs w:val="64"/>
        </w:rPr>
        <w:t>和</w:t>
      </w:r>
      <w:proofErr w:type="gramEnd"/>
    </w:p>
    <w:p w14:paraId="4C5CE942" w14:textId="77777777" w:rsidR="00D53998" w:rsidRDefault="005158D8">
      <w:pPr>
        <w:snapToGrid w:val="0"/>
        <w:spacing w:line="800" w:lineRule="exact"/>
        <w:ind w:leftChars="140" w:left="281"/>
        <w:rPr>
          <w:rFonts w:ascii="方正小标宋简体" w:eastAsia="方正小标宋简体"/>
          <w:color w:val="FF0000"/>
          <w:spacing w:val="44"/>
          <w:w w:val="80"/>
          <w:sz w:val="64"/>
          <w:szCs w:val="64"/>
        </w:rPr>
      </w:pPr>
      <w:r>
        <w:rPr>
          <w:rFonts w:ascii="方正小标宋简体" w:eastAsia="方正小标宋简体" w:hint="eastAsia"/>
          <w:color w:val="FF0000"/>
          <w:spacing w:val="44"/>
          <w:w w:val="80"/>
          <w:sz w:val="64"/>
          <w:szCs w:val="64"/>
        </w:rPr>
        <w:t>农民工工资领导小组办公室文件</w:t>
      </w:r>
    </w:p>
    <w:p w14:paraId="236D57F4" w14:textId="77777777" w:rsidR="00D53998" w:rsidRDefault="00D53998">
      <w:pPr>
        <w:snapToGrid w:val="0"/>
        <w:spacing w:line="480" w:lineRule="exact"/>
        <w:jc w:val="center"/>
        <w:rPr>
          <w:rFonts w:ascii="仿宋_GB2312" w:eastAsia="仿宋_GB2312"/>
          <w:sz w:val="32"/>
          <w:szCs w:val="32"/>
        </w:rPr>
      </w:pPr>
    </w:p>
    <w:p w14:paraId="34D3F05A" w14:textId="77777777" w:rsidR="00D53998" w:rsidRDefault="00D53998">
      <w:pPr>
        <w:snapToGrid w:val="0"/>
        <w:spacing w:line="600" w:lineRule="exact"/>
        <w:jc w:val="center"/>
        <w:rPr>
          <w:rFonts w:ascii="仿宋_GB2312" w:eastAsia="仿宋_GB2312"/>
          <w:sz w:val="32"/>
          <w:szCs w:val="32"/>
        </w:rPr>
      </w:pPr>
    </w:p>
    <w:p w14:paraId="41B875D3" w14:textId="77777777" w:rsidR="00D53998" w:rsidRDefault="00D53998">
      <w:pPr>
        <w:tabs>
          <w:tab w:val="left" w:pos="5830"/>
        </w:tabs>
        <w:snapToGrid w:val="0"/>
        <w:spacing w:line="460" w:lineRule="exact"/>
        <w:jc w:val="center"/>
        <w:rPr>
          <w:rFonts w:eastAsia="仿宋_GB2312"/>
          <w:sz w:val="32"/>
          <w:szCs w:val="32"/>
        </w:rPr>
      </w:pPr>
    </w:p>
    <w:p w14:paraId="5C8D0448" w14:textId="77777777" w:rsidR="00D53998" w:rsidRDefault="005158D8">
      <w:pPr>
        <w:ind w:firstLineChars="49" w:firstLine="152"/>
        <w:jc w:val="center"/>
        <w:rPr>
          <w:rFonts w:ascii="楷体_GB2312" w:eastAsia="楷体_GB2312"/>
          <w:sz w:val="32"/>
          <w:szCs w:val="32"/>
        </w:rPr>
      </w:pPr>
      <w:bookmarkStart w:id="0" w:name="文号"/>
      <w:r>
        <w:rPr>
          <w:rFonts w:eastAsia="仿宋_GB2312"/>
          <w:sz w:val="32"/>
          <w:szCs w:val="32"/>
        </w:rPr>
        <w:t>连清办〔</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w:t>
      </w:r>
      <w:r>
        <w:rPr>
          <w:rFonts w:eastAsia="仿宋_GB2312"/>
          <w:sz w:val="32"/>
          <w:szCs w:val="32"/>
        </w:rPr>
        <w:t>号</w:t>
      </w:r>
      <w:bookmarkEnd w:id="0"/>
      <w:r>
        <w:rPr>
          <w:rFonts w:eastAsia="仿宋_GB2312" w:hint="eastAsia"/>
          <w:sz w:val="32"/>
          <w:szCs w:val="32"/>
        </w:rPr>
        <w:t xml:space="preserve">                      </w:t>
      </w:r>
    </w:p>
    <w:p w14:paraId="28EA15D3" w14:textId="77777777" w:rsidR="00D53998" w:rsidRDefault="005158D8">
      <w:pPr>
        <w:snapToGrid w:val="0"/>
        <w:spacing w:line="460" w:lineRule="exact"/>
        <w:rPr>
          <w:rFonts w:ascii="仿宋_GB2312" w:eastAsia="仿宋_GB2312"/>
          <w:sz w:val="32"/>
          <w:szCs w:val="32"/>
        </w:rPr>
      </w:pPr>
      <w:r>
        <w:rPr>
          <w:rFonts w:ascii="仿宋_GB2312" w:eastAsia="仿宋_GB2312"/>
          <w:noProof/>
          <w:sz w:val="32"/>
          <w:szCs w:val="32"/>
        </w:rPr>
        <mc:AlternateContent>
          <mc:Choice Requires="wps">
            <w:drawing>
              <wp:anchor distT="0" distB="0" distL="113665" distR="113665" simplePos="0" relativeHeight="251659264" behindDoc="0" locked="0" layoutInCell="1" allowOverlap="1" wp14:anchorId="29D44711" wp14:editId="4FB7149E">
                <wp:simplePos x="0" y="0"/>
                <wp:positionH relativeFrom="column">
                  <wp:posOffset>26670</wp:posOffset>
                </wp:positionH>
                <wp:positionV relativeFrom="paragraph">
                  <wp:posOffset>153035</wp:posOffset>
                </wp:positionV>
                <wp:extent cx="5572125" cy="635"/>
                <wp:effectExtent l="0" t="0" r="0" b="0"/>
                <wp:wrapNone/>
                <wp:docPr id="1" name="直线 20"/>
                <wp:cNvGraphicFramePr/>
                <a:graphic xmlns:a="http://schemas.openxmlformats.org/drawingml/2006/main">
                  <a:graphicData uri="http://schemas.microsoft.com/office/word/2010/wordprocessingShape">
                    <wps:wsp>
                      <wps:cNvCnPr/>
                      <wps:spPr>
                        <a:xfrm>
                          <a:off x="0" y="0"/>
                          <a:ext cx="5572125" cy="634"/>
                        </a:xfrm>
                        <a:prstGeom prst="line">
                          <a:avLst/>
                        </a:prstGeom>
                        <a:noFill/>
                        <a:ln w="28575" cap="flat" cmpd="sng">
                          <a:solidFill>
                            <a:srgbClr val="FF0000"/>
                          </a:solidFill>
                          <a:prstDash val="solid"/>
                          <a:miter/>
                        </a:ln>
                      </wps:spPr>
                      <wps:bodyPr/>
                    </wps:wsp>
                  </a:graphicData>
                </a:graphic>
              </wp:anchor>
            </w:drawing>
          </mc:Choice>
          <mc:Fallback>
            <w:pict>
              <v:line w14:anchorId="7E9363B7" id="直线 20"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2.1pt,12.05pt" to="44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" strokecolor="red" strokeweight="2.25pt">
                <v:stroke joinstyle="miter"/>
              </v:line>
            </w:pict>
          </mc:Fallback>
        </mc:AlternateContent>
      </w:r>
    </w:p>
    <w:p w14:paraId="3754070F" w14:textId="77777777" w:rsidR="00D53998" w:rsidRDefault="00D53998">
      <w:pPr>
        <w:snapToGrid w:val="0"/>
        <w:spacing w:line="560" w:lineRule="exact"/>
        <w:jc w:val="center"/>
        <w:rPr>
          <w:rFonts w:ascii="方正小标宋简体" w:eastAsia="方正小标宋简体"/>
          <w:sz w:val="44"/>
          <w:szCs w:val="44"/>
        </w:rPr>
      </w:pPr>
      <w:bookmarkStart w:id="1" w:name="附件"/>
      <w:bookmarkEnd w:id="1"/>
    </w:p>
    <w:p w14:paraId="2D9FA843" w14:textId="77777777" w:rsidR="00D53998" w:rsidRDefault="005158D8">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关于公布2024年元旦春节期间拖欠农民工工资</w:t>
      </w:r>
    </w:p>
    <w:p w14:paraId="6106D5B3" w14:textId="77777777" w:rsidR="00D53998" w:rsidRDefault="005158D8">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引发群体性事件被限制市场准入、通报批评及</w:t>
      </w:r>
    </w:p>
    <w:p w14:paraId="5E41192E" w14:textId="77777777" w:rsidR="00D53998" w:rsidRDefault="005158D8">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慎用班组人员名单的通知</w:t>
      </w:r>
    </w:p>
    <w:p w14:paraId="026FDBCC" w14:textId="77777777" w:rsidR="00D53998" w:rsidRDefault="00D53998">
      <w:pPr>
        <w:spacing w:line="560" w:lineRule="exact"/>
        <w:rPr>
          <w:rFonts w:eastAsia="仿宋_GB2312"/>
          <w:sz w:val="32"/>
          <w:szCs w:val="32"/>
        </w:rPr>
      </w:pPr>
    </w:p>
    <w:p w14:paraId="184FCBAC" w14:textId="77777777" w:rsidR="00D53998" w:rsidRDefault="005158D8">
      <w:pPr>
        <w:spacing w:line="560" w:lineRule="exact"/>
        <w:rPr>
          <w:rFonts w:eastAsia="仿宋_GB2312"/>
          <w:sz w:val="32"/>
          <w:szCs w:val="32"/>
        </w:rPr>
      </w:pPr>
      <w:r>
        <w:rPr>
          <w:rFonts w:eastAsia="仿宋_GB2312"/>
          <w:sz w:val="32"/>
          <w:szCs w:val="32"/>
        </w:rPr>
        <w:t>各县区住建局、清欠办，各有关单位：</w:t>
      </w:r>
    </w:p>
    <w:p w14:paraId="48453F8E" w14:textId="77777777" w:rsidR="00D53998" w:rsidRDefault="005158D8">
      <w:pPr>
        <w:spacing w:line="560" w:lineRule="exact"/>
        <w:ind w:firstLineChars="200" w:firstLine="622"/>
        <w:rPr>
          <w:rFonts w:eastAsia="仿宋_GB2312"/>
          <w:sz w:val="32"/>
          <w:szCs w:val="32"/>
        </w:rPr>
      </w:pPr>
      <w:r>
        <w:rPr>
          <w:rFonts w:eastAsia="仿宋_GB2312"/>
          <w:sz w:val="32"/>
          <w:szCs w:val="32"/>
        </w:rPr>
        <w:t>2024</w:t>
      </w:r>
      <w:r>
        <w:rPr>
          <w:rFonts w:eastAsia="仿宋_GB2312"/>
          <w:sz w:val="32"/>
          <w:szCs w:val="32"/>
        </w:rPr>
        <w:t>年元旦春节期间，全市各级清欠部门认真执行国务院《保障农民工工资支付条例》，贯彻落实省、市根治欠薪工作部署，清欠工作取得显著成效。但少数施工企业对《保障农民工工资支付条例》要求不熟悉、不执行，未严格落实建筑工人实名制管理、总包企业代发工资等制度，造成拖欠农民工工资并引发群体</w:t>
      </w:r>
      <w:proofErr w:type="gramStart"/>
      <w:r>
        <w:rPr>
          <w:rFonts w:eastAsia="仿宋_GB2312"/>
          <w:sz w:val="32"/>
          <w:szCs w:val="32"/>
        </w:rPr>
        <w:t>性讨薪</w:t>
      </w:r>
      <w:proofErr w:type="gramEnd"/>
      <w:r>
        <w:rPr>
          <w:rFonts w:eastAsia="仿宋_GB2312"/>
          <w:sz w:val="32"/>
          <w:szCs w:val="32"/>
        </w:rPr>
        <w:t>事件，严重侵害农民工合法权益，破坏社会正常秩序。</w:t>
      </w:r>
    </w:p>
    <w:p w14:paraId="23A412AA" w14:textId="77777777" w:rsidR="00D53998" w:rsidRDefault="005158D8">
      <w:pPr>
        <w:spacing w:line="560" w:lineRule="exact"/>
        <w:ind w:firstLineChars="200" w:firstLine="622"/>
        <w:rPr>
          <w:rFonts w:eastAsia="仿宋_GB2312"/>
          <w:sz w:val="32"/>
          <w:szCs w:val="32"/>
        </w:rPr>
      </w:pPr>
      <w:r>
        <w:rPr>
          <w:rFonts w:eastAsia="仿宋_GB2312"/>
          <w:sz w:val="32"/>
          <w:szCs w:val="32"/>
        </w:rPr>
        <w:lastRenderedPageBreak/>
        <w:t>按照《保障农民工工资支付条例》和《江苏省社会法人失信惩戒办法（试行）》要求，经市、县（区）</w:t>
      </w:r>
      <w:proofErr w:type="gramStart"/>
      <w:r>
        <w:rPr>
          <w:rFonts w:eastAsia="仿宋_GB2312"/>
          <w:sz w:val="32"/>
          <w:szCs w:val="32"/>
        </w:rPr>
        <w:t>清欠办</w:t>
      </w:r>
      <w:proofErr w:type="gramEnd"/>
      <w:r>
        <w:rPr>
          <w:rFonts w:eastAsia="仿宋_GB2312"/>
          <w:sz w:val="32"/>
          <w:szCs w:val="32"/>
        </w:rPr>
        <w:t>共同研究，决定对上海华辰建筑工程有限公司等</w:t>
      </w:r>
      <w:r>
        <w:rPr>
          <w:rFonts w:eastAsia="仿宋_GB2312"/>
          <w:sz w:val="32"/>
          <w:szCs w:val="32"/>
        </w:rPr>
        <w:t>19</w:t>
      </w:r>
      <w:r>
        <w:rPr>
          <w:rFonts w:eastAsia="仿宋_GB2312"/>
          <w:sz w:val="32"/>
          <w:szCs w:val="32"/>
        </w:rPr>
        <w:t>家企业限制全市市场准入，对北方国际合作股份有限公司等</w:t>
      </w:r>
      <w:r>
        <w:rPr>
          <w:rFonts w:eastAsia="仿宋_GB2312"/>
          <w:sz w:val="32"/>
          <w:szCs w:val="32"/>
        </w:rPr>
        <w:t>12</w:t>
      </w:r>
      <w:r>
        <w:rPr>
          <w:rFonts w:eastAsia="仿宋_GB2312"/>
          <w:sz w:val="32"/>
          <w:szCs w:val="32"/>
        </w:rPr>
        <w:t>家企业全市通报批评，同时建议慎重任用陈乃平等</w:t>
      </w:r>
      <w:r>
        <w:rPr>
          <w:rFonts w:eastAsia="仿宋_GB2312"/>
          <w:sz w:val="32"/>
          <w:szCs w:val="32"/>
        </w:rPr>
        <w:t>11</w:t>
      </w:r>
      <w:r>
        <w:rPr>
          <w:rFonts w:eastAsia="仿宋_GB2312"/>
          <w:sz w:val="32"/>
          <w:szCs w:val="32"/>
        </w:rPr>
        <w:t>名建筑业从业人员。</w:t>
      </w:r>
    </w:p>
    <w:p w14:paraId="686CC2B2" w14:textId="77777777" w:rsidR="00D53998" w:rsidRDefault="005158D8">
      <w:pPr>
        <w:pStyle w:val="aa"/>
        <w:spacing w:before="0" w:beforeAutospacing="0" w:after="0" w:afterAutospacing="0" w:line="560" w:lineRule="exact"/>
        <w:ind w:firstLineChars="200" w:firstLine="622"/>
        <w:jc w:val="both"/>
        <w:rPr>
          <w:rFonts w:eastAsia="仿宋_GB2312"/>
          <w:sz w:val="32"/>
          <w:szCs w:val="32"/>
        </w:rPr>
      </w:pPr>
      <w:r>
        <w:rPr>
          <w:rFonts w:eastAsia="仿宋_GB2312"/>
          <w:kern w:val="2"/>
          <w:sz w:val="32"/>
          <w:szCs w:val="32"/>
        </w:rPr>
        <w:t>自本通知发布之日起，各级住房建设行政主管部门、人力资源和社会保障部门、招投标管理机构、公共资源交易中心要将上述被限制市场准入的施工企业作为重点监管对象。对被限制市场准入的企业，待欠薪问题整改完毕，申请属地及市级主管部门核实确认（海州区项目由市级主管部门核实确认）后方可解禁，未经解禁的不得参与我市建设工程项目的招投标，不得在我市承揽建设工程项目，不得开展新的劳务合作，取消各类评奖评优，解禁后两年内不享受农民工工资保证金各项优惠减免政策；对通报批评的企业，各部门各单位要审慎</w:t>
      </w:r>
      <w:proofErr w:type="gramStart"/>
      <w:r>
        <w:rPr>
          <w:rFonts w:eastAsia="仿宋_GB2312"/>
          <w:kern w:val="2"/>
          <w:sz w:val="32"/>
          <w:szCs w:val="32"/>
        </w:rPr>
        <w:t>考量</w:t>
      </w:r>
      <w:proofErr w:type="gramEnd"/>
      <w:r>
        <w:rPr>
          <w:rFonts w:eastAsia="仿宋_GB2312"/>
          <w:kern w:val="2"/>
          <w:sz w:val="32"/>
          <w:szCs w:val="32"/>
        </w:rPr>
        <w:t>企业各类评奖评优，酌情取消或降低一年内农民工工资保证金各项优惠减免政策；对慎用班组，不建议各施工企业与其进行劳务合作，若部分企业项目执意使用上述班组人员，须</w:t>
      </w:r>
      <w:proofErr w:type="gramStart"/>
      <w:r>
        <w:rPr>
          <w:rFonts w:eastAsia="仿宋_GB2312"/>
          <w:kern w:val="2"/>
          <w:sz w:val="32"/>
          <w:szCs w:val="32"/>
        </w:rPr>
        <w:t>报项目所在地清欠办</w:t>
      </w:r>
      <w:proofErr w:type="gramEnd"/>
      <w:r>
        <w:rPr>
          <w:rFonts w:eastAsia="仿宋_GB2312"/>
          <w:kern w:val="2"/>
          <w:sz w:val="32"/>
          <w:szCs w:val="32"/>
        </w:rPr>
        <w:t>备案，并由项目所在地</w:t>
      </w:r>
      <w:proofErr w:type="gramStart"/>
      <w:r>
        <w:rPr>
          <w:rFonts w:eastAsia="仿宋_GB2312"/>
          <w:kern w:val="2"/>
          <w:sz w:val="32"/>
          <w:szCs w:val="32"/>
        </w:rPr>
        <w:t>清欠办</w:t>
      </w:r>
      <w:proofErr w:type="gramEnd"/>
      <w:r>
        <w:rPr>
          <w:rFonts w:eastAsia="仿宋_GB2312"/>
          <w:kern w:val="2"/>
          <w:sz w:val="32"/>
          <w:szCs w:val="32"/>
        </w:rPr>
        <w:t>对项目进行重点监管，因使用上述班组人员出现的欠薪信访问题，由使用上述班组人员的企业承担管理责任，并无条件解决欠薪问题。</w:t>
      </w:r>
    </w:p>
    <w:p w14:paraId="2F7616AF" w14:textId="77777777" w:rsidR="00D53998" w:rsidRDefault="00D53998">
      <w:pPr>
        <w:spacing w:line="560" w:lineRule="exact"/>
        <w:rPr>
          <w:rFonts w:eastAsia="仿宋_GB2312"/>
          <w:sz w:val="32"/>
          <w:szCs w:val="32"/>
        </w:rPr>
      </w:pPr>
    </w:p>
    <w:p w14:paraId="60510041" w14:textId="77777777" w:rsidR="00D53998" w:rsidRDefault="005158D8">
      <w:pPr>
        <w:spacing w:line="560" w:lineRule="exact"/>
        <w:ind w:firstLineChars="200" w:firstLine="622"/>
        <w:rPr>
          <w:rFonts w:eastAsia="仿宋_GB2312"/>
          <w:sz w:val="32"/>
          <w:szCs w:val="32"/>
        </w:rPr>
      </w:pPr>
      <w:r>
        <w:rPr>
          <w:rFonts w:eastAsia="仿宋_GB2312"/>
          <w:sz w:val="32"/>
          <w:szCs w:val="32"/>
        </w:rPr>
        <w:t>附件：</w:t>
      </w:r>
      <w:r>
        <w:rPr>
          <w:rFonts w:eastAsia="仿宋_GB2312"/>
          <w:sz w:val="32"/>
          <w:szCs w:val="32"/>
        </w:rPr>
        <w:t>2024</w:t>
      </w:r>
      <w:r>
        <w:rPr>
          <w:rFonts w:eastAsia="仿宋_GB2312"/>
          <w:sz w:val="32"/>
          <w:szCs w:val="32"/>
        </w:rPr>
        <w:t>年元旦春节期间拖欠农民工工资引发群体性事</w:t>
      </w:r>
    </w:p>
    <w:p w14:paraId="1E839ECC" w14:textId="77777777" w:rsidR="00D53998" w:rsidRDefault="005158D8">
      <w:pPr>
        <w:spacing w:line="560" w:lineRule="exact"/>
        <w:ind w:firstLineChars="500" w:firstLine="1555"/>
        <w:rPr>
          <w:rFonts w:eastAsia="仿宋_GB2312"/>
          <w:sz w:val="32"/>
          <w:szCs w:val="32"/>
        </w:rPr>
      </w:pPr>
      <w:r>
        <w:rPr>
          <w:rFonts w:eastAsia="仿宋_GB2312"/>
          <w:sz w:val="32"/>
          <w:szCs w:val="32"/>
        </w:rPr>
        <w:lastRenderedPageBreak/>
        <w:t>件被限制市场准入、通报批评及慎用班组人员名单</w:t>
      </w:r>
    </w:p>
    <w:p w14:paraId="3A6FC224" w14:textId="77777777" w:rsidR="00D53998" w:rsidRDefault="005158D8">
      <w:pPr>
        <w:snapToGrid w:val="0"/>
        <w:spacing w:line="560" w:lineRule="exact"/>
        <w:ind w:left="311" w:hangingChars="100" w:hanging="311"/>
        <w:rPr>
          <w:rFonts w:eastAsia="仿宋_GB2312"/>
          <w:sz w:val="32"/>
          <w:szCs w:val="32"/>
        </w:rPr>
      </w:pPr>
      <w:r>
        <w:rPr>
          <w:rFonts w:eastAsia="仿宋_GB2312" w:hint="eastAsia"/>
          <w:sz w:val="32"/>
          <w:szCs w:val="32"/>
        </w:rPr>
        <w:t>（此页无正文）</w:t>
      </w:r>
    </w:p>
    <w:p w14:paraId="6C77A43C" w14:textId="77777777" w:rsidR="00D53998" w:rsidRDefault="00D53998">
      <w:pPr>
        <w:snapToGrid w:val="0"/>
        <w:spacing w:line="560" w:lineRule="exact"/>
        <w:rPr>
          <w:rFonts w:ascii="仿宋_GB2312" w:eastAsia="仿宋_GB2312"/>
          <w:sz w:val="32"/>
          <w:szCs w:val="32"/>
        </w:rPr>
      </w:pPr>
    </w:p>
    <w:p w14:paraId="44E484BD" w14:textId="77777777" w:rsidR="00D53998" w:rsidRDefault="00D53998">
      <w:pPr>
        <w:snapToGrid w:val="0"/>
        <w:spacing w:line="560" w:lineRule="exact"/>
        <w:jc w:val="right"/>
        <w:rPr>
          <w:rFonts w:ascii="仿宋_GB2312" w:eastAsia="仿宋_GB2312"/>
          <w:sz w:val="24"/>
        </w:rPr>
      </w:pPr>
    </w:p>
    <w:p w14:paraId="0DC512B7" w14:textId="77777777" w:rsidR="00D53998" w:rsidRDefault="005158D8">
      <w:pPr>
        <w:snapToGrid w:val="0"/>
        <w:spacing w:line="560" w:lineRule="exact"/>
        <w:ind w:firstLineChars="931" w:firstLine="2895"/>
        <w:rPr>
          <w:rFonts w:eastAsia="仿宋_GB2312"/>
          <w:sz w:val="32"/>
          <w:szCs w:val="32"/>
        </w:rPr>
      </w:pPr>
      <w:r>
        <w:rPr>
          <w:rFonts w:eastAsia="仿宋_GB2312"/>
          <w:sz w:val="32"/>
          <w:szCs w:val="32"/>
        </w:rPr>
        <w:t>连云港市清理建设领域拖欠工程款</w:t>
      </w:r>
      <w:proofErr w:type="gramStart"/>
      <w:r>
        <w:rPr>
          <w:rFonts w:eastAsia="仿宋_GB2312"/>
          <w:sz w:val="32"/>
          <w:szCs w:val="32"/>
        </w:rPr>
        <w:t>和</w:t>
      </w:r>
      <w:proofErr w:type="gramEnd"/>
    </w:p>
    <w:p w14:paraId="5C6BB7F7" w14:textId="77777777" w:rsidR="00D53998" w:rsidRDefault="005158D8">
      <w:pPr>
        <w:snapToGrid w:val="0"/>
        <w:spacing w:line="560" w:lineRule="exact"/>
        <w:ind w:firstLineChars="1078" w:firstLine="3353"/>
        <w:rPr>
          <w:rFonts w:eastAsia="仿宋_GB2312"/>
          <w:sz w:val="32"/>
          <w:szCs w:val="32"/>
        </w:rPr>
      </w:pPr>
      <w:r>
        <w:rPr>
          <w:rFonts w:eastAsia="仿宋_GB2312"/>
          <w:sz w:val="32"/>
          <w:szCs w:val="32"/>
        </w:rPr>
        <w:t>农民工工资领导小组办公室</w:t>
      </w:r>
      <w:r>
        <w:rPr>
          <w:rFonts w:eastAsia="仿宋_GB2312"/>
          <w:sz w:val="32"/>
          <w:szCs w:val="32"/>
        </w:rPr>
        <w:t xml:space="preserve"> </w:t>
      </w:r>
    </w:p>
    <w:p w14:paraId="2B7D757E" w14:textId="77777777" w:rsidR="00D53998" w:rsidRDefault="005158D8">
      <w:pPr>
        <w:snapToGrid w:val="0"/>
        <w:spacing w:line="560" w:lineRule="exact"/>
        <w:ind w:firstLineChars="1336" w:firstLine="4155"/>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15</w:t>
      </w:r>
      <w:r>
        <w:rPr>
          <w:rFonts w:eastAsia="仿宋_GB2312"/>
          <w:sz w:val="32"/>
          <w:szCs w:val="32"/>
        </w:rPr>
        <w:t>日</w:t>
      </w:r>
      <w:r>
        <w:rPr>
          <w:rFonts w:eastAsia="仿宋_GB2312"/>
          <w:sz w:val="32"/>
          <w:szCs w:val="32"/>
        </w:rPr>
        <w:t xml:space="preserve"> </w:t>
      </w:r>
    </w:p>
    <w:p w14:paraId="071138CB" w14:textId="77777777" w:rsidR="00D53998" w:rsidRDefault="00D53998">
      <w:pPr>
        <w:spacing w:line="600" w:lineRule="exact"/>
        <w:rPr>
          <w:rFonts w:eastAsia="仿宋_GB2312"/>
          <w:bCs/>
          <w:sz w:val="32"/>
          <w:szCs w:val="32"/>
        </w:rPr>
      </w:pPr>
    </w:p>
    <w:p w14:paraId="3ABC8B4E" w14:textId="77777777" w:rsidR="00D53998" w:rsidRDefault="005158D8">
      <w:pPr>
        <w:spacing w:line="600" w:lineRule="exact"/>
        <w:rPr>
          <w:rFonts w:eastAsia="仿宋_GB2312"/>
          <w:bCs/>
          <w:sz w:val="32"/>
          <w:szCs w:val="32"/>
        </w:rPr>
      </w:pPr>
      <w:r>
        <w:rPr>
          <w:rFonts w:eastAsia="仿宋_GB2312" w:hint="eastAsia"/>
          <w:bCs/>
          <w:sz w:val="32"/>
          <w:szCs w:val="32"/>
        </w:rPr>
        <w:t>（此件公开发布）</w:t>
      </w:r>
    </w:p>
    <w:p w14:paraId="6E38F4B8" w14:textId="77777777" w:rsidR="00D53998" w:rsidRDefault="005158D8">
      <w:pPr>
        <w:spacing w:line="600" w:lineRule="exact"/>
        <w:rPr>
          <w:rFonts w:eastAsia="仿宋_GB2312"/>
          <w:bCs/>
          <w:sz w:val="32"/>
          <w:szCs w:val="32"/>
        </w:rPr>
      </w:pPr>
      <w:r>
        <w:rPr>
          <w:rFonts w:eastAsia="仿宋_GB2312"/>
          <w:bCs/>
          <w:sz w:val="32"/>
          <w:szCs w:val="32"/>
        </w:rPr>
        <w:t xml:space="preserve"> </w:t>
      </w:r>
    </w:p>
    <w:p w14:paraId="1A111854" w14:textId="77777777" w:rsidR="00D53998" w:rsidRDefault="00D53998">
      <w:pPr>
        <w:spacing w:line="600" w:lineRule="exact"/>
        <w:rPr>
          <w:rFonts w:eastAsia="仿宋_GB2312"/>
          <w:bCs/>
          <w:sz w:val="32"/>
          <w:szCs w:val="32"/>
        </w:rPr>
      </w:pPr>
    </w:p>
    <w:p w14:paraId="1CDF0E22" w14:textId="77777777" w:rsidR="00D53998" w:rsidRDefault="00D53998">
      <w:pPr>
        <w:spacing w:line="600" w:lineRule="exact"/>
        <w:rPr>
          <w:rFonts w:eastAsia="仿宋_GB2312"/>
          <w:bCs/>
          <w:sz w:val="32"/>
          <w:szCs w:val="32"/>
        </w:rPr>
      </w:pPr>
    </w:p>
    <w:p w14:paraId="342DE9FF" w14:textId="77777777" w:rsidR="00D53998" w:rsidRDefault="00D53998">
      <w:pPr>
        <w:pStyle w:val="a0"/>
        <w:ind w:firstLine="311"/>
        <w:rPr>
          <w:rFonts w:eastAsia="仿宋_GB2312"/>
          <w:sz w:val="32"/>
          <w:szCs w:val="32"/>
        </w:rPr>
      </w:pPr>
    </w:p>
    <w:p w14:paraId="6076A597" w14:textId="77777777" w:rsidR="00D53998" w:rsidRDefault="00D53998">
      <w:pPr>
        <w:pStyle w:val="a0"/>
        <w:ind w:firstLine="311"/>
        <w:rPr>
          <w:rFonts w:eastAsia="仿宋_GB2312"/>
          <w:sz w:val="32"/>
          <w:szCs w:val="32"/>
        </w:rPr>
      </w:pPr>
    </w:p>
    <w:p w14:paraId="42BB7669" w14:textId="77777777" w:rsidR="00D53998" w:rsidRDefault="00D53998">
      <w:pPr>
        <w:pStyle w:val="a0"/>
        <w:ind w:firstLine="311"/>
        <w:rPr>
          <w:rFonts w:eastAsia="仿宋_GB2312"/>
          <w:sz w:val="32"/>
          <w:szCs w:val="32"/>
        </w:rPr>
      </w:pPr>
    </w:p>
    <w:p w14:paraId="2CBA6AD8" w14:textId="77777777" w:rsidR="00D53998" w:rsidRDefault="00D53998">
      <w:pPr>
        <w:pStyle w:val="a0"/>
        <w:ind w:firstLine="311"/>
        <w:rPr>
          <w:rFonts w:eastAsia="仿宋_GB2312"/>
          <w:sz w:val="32"/>
          <w:szCs w:val="32"/>
        </w:rPr>
      </w:pPr>
    </w:p>
    <w:p w14:paraId="06A1AC00" w14:textId="77777777" w:rsidR="00D53998" w:rsidRDefault="00D53998">
      <w:pPr>
        <w:pStyle w:val="a0"/>
        <w:ind w:firstLine="311"/>
        <w:rPr>
          <w:rFonts w:eastAsia="仿宋_GB2312"/>
          <w:sz w:val="32"/>
          <w:szCs w:val="32"/>
        </w:rPr>
      </w:pPr>
    </w:p>
    <w:p w14:paraId="03503314" w14:textId="77777777" w:rsidR="00D53998" w:rsidRDefault="00D53998">
      <w:pPr>
        <w:pStyle w:val="a0"/>
        <w:ind w:firstLine="311"/>
        <w:rPr>
          <w:rFonts w:eastAsia="仿宋_GB2312"/>
          <w:sz w:val="32"/>
          <w:szCs w:val="32"/>
        </w:rPr>
      </w:pPr>
    </w:p>
    <w:p w14:paraId="36C426C9" w14:textId="77777777" w:rsidR="00D53998" w:rsidRDefault="00D53998">
      <w:pPr>
        <w:pStyle w:val="a0"/>
        <w:ind w:firstLine="311"/>
        <w:rPr>
          <w:rFonts w:eastAsia="仿宋_GB2312"/>
          <w:sz w:val="32"/>
          <w:szCs w:val="32"/>
        </w:rPr>
      </w:pPr>
    </w:p>
    <w:p w14:paraId="1E10C06B" w14:textId="77777777" w:rsidR="00D53998" w:rsidRDefault="00D53998">
      <w:pPr>
        <w:pStyle w:val="a0"/>
        <w:ind w:firstLine="311"/>
        <w:rPr>
          <w:rFonts w:eastAsia="仿宋_GB2312"/>
          <w:sz w:val="32"/>
          <w:szCs w:val="32"/>
        </w:rPr>
      </w:pPr>
    </w:p>
    <w:p w14:paraId="03B299B9" w14:textId="77777777" w:rsidR="00D53998" w:rsidRDefault="00D53998">
      <w:pPr>
        <w:pStyle w:val="a0"/>
        <w:ind w:firstLine="311"/>
        <w:rPr>
          <w:rFonts w:eastAsia="仿宋_GB2312"/>
          <w:sz w:val="32"/>
          <w:szCs w:val="32"/>
        </w:rPr>
      </w:pPr>
    </w:p>
    <w:p w14:paraId="75C0014E" w14:textId="77777777" w:rsidR="00D53998" w:rsidRDefault="00D53998">
      <w:pPr>
        <w:pStyle w:val="a0"/>
        <w:ind w:firstLine="311"/>
        <w:rPr>
          <w:rFonts w:eastAsia="仿宋_GB2312"/>
          <w:sz w:val="32"/>
          <w:szCs w:val="32"/>
        </w:rPr>
      </w:pPr>
    </w:p>
    <w:p w14:paraId="61FF08E4" w14:textId="77777777" w:rsidR="00D53998" w:rsidRDefault="00D53998">
      <w:pPr>
        <w:pStyle w:val="a0"/>
        <w:ind w:firstLine="311"/>
        <w:rPr>
          <w:rFonts w:eastAsia="仿宋_GB2312"/>
          <w:sz w:val="32"/>
          <w:szCs w:val="32"/>
        </w:rPr>
      </w:pPr>
    </w:p>
    <w:p w14:paraId="100500E7" w14:textId="77777777" w:rsidR="00D53998" w:rsidRDefault="00D53998">
      <w:pPr>
        <w:pStyle w:val="a0"/>
        <w:ind w:firstLine="311"/>
        <w:rPr>
          <w:rFonts w:eastAsia="仿宋_GB2312"/>
          <w:sz w:val="32"/>
          <w:szCs w:val="32"/>
        </w:rPr>
      </w:pPr>
    </w:p>
    <w:p w14:paraId="2B004AE0" w14:textId="77777777" w:rsidR="00D53998" w:rsidRDefault="00D53998">
      <w:pPr>
        <w:pStyle w:val="a0"/>
        <w:ind w:firstLine="311"/>
        <w:rPr>
          <w:rFonts w:eastAsia="仿宋_GB2312"/>
          <w:sz w:val="32"/>
          <w:szCs w:val="32"/>
        </w:rPr>
      </w:pPr>
    </w:p>
    <w:p w14:paraId="45454C9D" w14:textId="77777777" w:rsidR="00D53998" w:rsidRDefault="005158D8">
      <w:pPr>
        <w:spacing w:line="560" w:lineRule="exact"/>
        <w:rPr>
          <w:rFonts w:ascii="黑体" w:eastAsia="黑体" w:cs="黑体"/>
          <w:sz w:val="32"/>
          <w:szCs w:val="32"/>
        </w:rPr>
      </w:pPr>
      <w:r>
        <w:rPr>
          <w:rFonts w:ascii="黑体" w:eastAsia="黑体" w:cs="黑体" w:hint="eastAsia"/>
          <w:sz w:val="32"/>
          <w:szCs w:val="32"/>
        </w:rPr>
        <w:t>附件</w:t>
      </w:r>
    </w:p>
    <w:p w14:paraId="0E9909B1" w14:textId="77777777" w:rsidR="00D53998" w:rsidRDefault="00D53998">
      <w:pPr>
        <w:spacing w:line="640" w:lineRule="exact"/>
        <w:jc w:val="center"/>
        <w:rPr>
          <w:rFonts w:ascii="方正小标宋_GBK" w:eastAsia="方正小标宋_GBK" w:cs="方正小标宋_GBK"/>
          <w:sz w:val="44"/>
          <w:szCs w:val="44"/>
        </w:rPr>
      </w:pPr>
    </w:p>
    <w:p w14:paraId="201578EF" w14:textId="77777777" w:rsidR="00D53998" w:rsidRDefault="005158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2024年元旦春节期间拖欠农民工工资</w:t>
      </w:r>
    </w:p>
    <w:p w14:paraId="72CD340D" w14:textId="77777777" w:rsidR="00D53998" w:rsidRDefault="005158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引发群体性事件被限制市场准入、通报批评及</w:t>
      </w:r>
    </w:p>
    <w:p w14:paraId="4552BEA6" w14:textId="77777777" w:rsidR="00D53998" w:rsidRDefault="005158D8">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sz w:val="44"/>
          <w:szCs w:val="44"/>
        </w:rPr>
        <w:t>慎用班组人员名单</w:t>
      </w:r>
    </w:p>
    <w:p w14:paraId="1268BDC0" w14:textId="77777777" w:rsidR="00D53998" w:rsidRDefault="00D53998">
      <w:pPr>
        <w:spacing w:line="560" w:lineRule="exact"/>
        <w:rPr>
          <w:rFonts w:ascii="黑体" w:eastAsia="黑体" w:cs="黑体"/>
          <w:sz w:val="32"/>
          <w:szCs w:val="32"/>
        </w:rPr>
      </w:pPr>
    </w:p>
    <w:p w14:paraId="57442140" w14:textId="77777777" w:rsidR="00D53998" w:rsidRDefault="005158D8">
      <w:pPr>
        <w:spacing w:line="560" w:lineRule="exact"/>
        <w:ind w:firstLineChars="200" w:firstLine="622"/>
        <w:rPr>
          <w:rFonts w:eastAsia="黑体"/>
          <w:sz w:val="32"/>
          <w:szCs w:val="32"/>
        </w:rPr>
      </w:pPr>
      <w:r>
        <w:rPr>
          <w:rFonts w:eastAsia="黑体"/>
          <w:sz w:val="32"/>
          <w:szCs w:val="32"/>
        </w:rPr>
        <w:t>一、限制全市建筑市场准入</w:t>
      </w:r>
    </w:p>
    <w:p w14:paraId="6BBC7E6C"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1.</w:t>
      </w:r>
      <w:r>
        <w:rPr>
          <w:rFonts w:eastAsia="仿宋_GB2312"/>
          <w:sz w:val="32"/>
          <w:szCs w:val="32"/>
        </w:rPr>
        <w:t>上海华辰建筑工程有限公司（事发地：海州区）</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394ADDD6"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2.</w:t>
      </w:r>
      <w:r>
        <w:rPr>
          <w:rFonts w:eastAsia="仿宋_GB2312"/>
          <w:sz w:val="32"/>
          <w:szCs w:val="32"/>
        </w:rPr>
        <w:t>浙江海滨建设集团有限公司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082D241A"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3.</w:t>
      </w:r>
      <w:r>
        <w:rPr>
          <w:rFonts w:eastAsia="仿宋_GB2312" w:hint="eastAsia"/>
          <w:sz w:val="32"/>
          <w:szCs w:val="32"/>
        </w:rPr>
        <w:t>连云港</w:t>
      </w:r>
      <w:proofErr w:type="gramStart"/>
      <w:r>
        <w:rPr>
          <w:rFonts w:eastAsia="仿宋_GB2312" w:hint="eastAsia"/>
          <w:sz w:val="32"/>
          <w:szCs w:val="32"/>
        </w:rPr>
        <w:t>犇瑞建筑</w:t>
      </w:r>
      <w:proofErr w:type="gramEnd"/>
      <w:r>
        <w:rPr>
          <w:rFonts w:eastAsia="仿宋_GB2312" w:hint="eastAsia"/>
          <w:sz w:val="32"/>
          <w:szCs w:val="32"/>
        </w:rPr>
        <w:t>劳务有限公司（事发地：海州区），已上报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46CEA641"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江苏赋歌实业发展有限公司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灌南县</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00CCD6EC"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5.</w:t>
      </w:r>
      <w:r>
        <w:rPr>
          <w:rFonts w:eastAsia="仿宋_GB2312"/>
          <w:sz w:val="32"/>
          <w:szCs w:val="32"/>
        </w:rPr>
        <w:t>连云港华唐装饰工程有限公司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灌南县</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4D5DBDE7"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6.</w:t>
      </w:r>
      <w:r>
        <w:rPr>
          <w:rFonts w:eastAsia="仿宋_GB2312"/>
          <w:sz w:val="32"/>
          <w:szCs w:val="32"/>
        </w:rPr>
        <w:t>灌南闽发源建筑劳务有限公司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灌南县</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204B1A2B"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7.</w:t>
      </w:r>
      <w:proofErr w:type="gramStart"/>
      <w:r>
        <w:rPr>
          <w:rFonts w:eastAsia="仿宋_GB2312"/>
          <w:sz w:val="32"/>
          <w:szCs w:val="32"/>
        </w:rPr>
        <w:t>杭州民庆建筑</w:t>
      </w:r>
      <w:proofErr w:type="gramEnd"/>
      <w:r>
        <w:rPr>
          <w:rFonts w:eastAsia="仿宋_GB2312"/>
          <w:sz w:val="32"/>
          <w:szCs w:val="32"/>
        </w:rPr>
        <w:t>劳务有限公司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灌南县</w:t>
      </w:r>
      <w:r>
        <w:rPr>
          <w:rFonts w:eastAsia="仿宋_GB2312" w:hint="eastAsia"/>
          <w:sz w:val="32"/>
          <w:szCs w:val="32"/>
        </w:rPr>
        <w:t>），已上报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7C379AFD" w14:textId="77777777"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lastRenderedPageBreak/>
        <w:t>8.</w:t>
      </w:r>
      <w:r>
        <w:rPr>
          <w:rFonts w:eastAsia="仿宋_GB2312" w:hint="eastAsia"/>
          <w:sz w:val="32"/>
          <w:szCs w:val="32"/>
        </w:rPr>
        <w:t>中创国际建设集团有限公</w:t>
      </w:r>
      <w:r>
        <w:rPr>
          <w:rFonts w:eastAsia="仿宋_GB2312"/>
          <w:sz w:val="32"/>
          <w:szCs w:val="32"/>
        </w:rPr>
        <w:t>司（事发地：</w:t>
      </w:r>
      <w:r>
        <w:rPr>
          <w:rFonts w:eastAsia="仿宋_GB2312" w:hint="eastAsia"/>
          <w:sz w:val="32"/>
          <w:szCs w:val="32"/>
        </w:rPr>
        <w:t>灌南县），已上报</w:t>
      </w:r>
      <w:proofErr w:type="gramStart"/>
      <w:r>
        <w:rPr>
          <w:rFonts w:eastAsia="仿宋_GB2312" w:hint="eastAsia"/>
          <w:sz w:val="32"/>
          <w:szCs w:val="32"/>
        </w:rPr>
        <w:t>省住建厅限制</w:t>
      </w:r>
      <w:proofErr w:type="gramEnd"/>
      <w:r>
        <w:rPr>
          <w:rFonts w:eastAsia="仿宋_GB2312" w:hint="eastAsia"/>
          <w:sz w:val="32"/>
          <w:szCs w:val="32"/>
        </w:rPr>
        <w:t>全省市场准入；</w:t>
      </w:r>
    </w:p>
    <w:p w14:paraId="7C41E507" w14:textId="77777777" w:rsidR="00D53998" w:rsidRDefault="005158D8">
      <w:pPr>
        <w:pStyle w:val="ac"/>
        <w:widowControl w:val="0"/>
        <w:snapToGrid w:val="0"/>
        <w:spacing w:line="560" w:lineRule="exact"/>
        <w:ind w:leftChars="304" w:left="611" w:firstLineChars="0" w:firstLine="0"/>
        <w:jc w:val="both"/>
        <w:rPr>
          <w:rFonts w:eastAsia="仿宋_GB2312"/>
          <w:sz w:val="32"/>
          <w:szCs w:val="32"/>
        </w:rPr>
      </w:pPr>
      <w:r>
        <w:rPr>
          <w:rFonts w:eastAsia="仿宋_GB2312" w:hint="eastAsia"/>
          <w:sz w:val="32"/>
          <w:szCs w:val="32"/>
        </w:rPr>
        <w:t>9.</w:t>
      </w:r>
      <w:r>
        <w:rPr>
          <w:rFonts w:eastAsia="仿宋_GB2312"/>
          <w:sz w:val="32"/>
          <w:szCs w:val="32"/>
        </w:rPr>
        <w:t>连云港振兴建筑安装工程有限公司（事发地：海州区）</w:t>
      </w:r>
      <w:r>
        <w:rPr>
          <w:rFonts w:eastAsia="仿宋_GB2312" w:hint="eastAsia"/>
          <w:sz w:val="32"/>
          <w:szCs w:val="32"/>
        </w:rPr>
        <w:t>；</w:t>
      </w:r>
    </w:p>
    <w:p w14:paraId="06FC26F9" w14:textId="77777777" w:rsidR="00D53998" w:rsidRDefault="005158D8">
      <w:pPr>
        <w:pStyle w:val="ac"/>
        <w:widowControl w:val="0"/>
        <w:snapToGrid w:val="0"/>
        <w:spacing w:line="560" w:lineRule="exact"/>
        <w:ind w:leftChars="304" w:left="611" w:firstLineChars="0" w:firstLine="0"/>
        <w:jc w:val="both"/>
        <w:rPr>
          <w:rFonts w:eastAsia="仿宋_GB2312"/>
          <w:b/>
          <w:bCs/>
          <w:sz w:val="32"/>
          <w:szCs w:val="32"/>
        </w:rPr>
      </w:pPr>
      <w:r>
        <w:rPr>
          <w:rFonts w:eastAsia="仿宋_GB2312" w:hint="eastAsia"/>
          <w:sz w:val="32"/>
          <w:szCs w:val="32"/>
        </w:rPr>
        <w:t>10.</w:t>
      </w:r>
      <w:r>
        <w:rPr>
          <w:rFonts w:eastAsia="仿宋_GB2312" w:hint="eastAsia"/>
          <w:sz w:val="32"/>
          <w:szCs w:val="32"/>
        </w:rPr>
        <w:t>安徽</w:t>
      </w:r>
      <w:r>
        <w:rPr>
          <w:rFonts w:eastAsia="仿宋_GB2312"/>
          <w:sz w:val="32"/>
          <w:szCs w:val="32"/>
        </w:rPr>
        <w:t>中轩建设集团有限公司（事发地：海州区）</w:t>
      </w:r>
      <w:r>
        <w:rPr>
          <w:rFonts w:eastAsia="仿宋_GB2312" w:hint="eastAsia"/>
          <w:sz w:val="32"/>
          <w:szCs w:val="32"/>
        </w:rPr>
        <w:t>；</w:t>
      </w:r>
    </w:p>
    <w:p w14:paraId="126FC174" w14:textId="77777777" w:rsidR="00D53998" w:rsidRDefault="005158D8">
      <w:pPr>
        <w:pStyle w:val="ac"/>
        <w:widowControl w:val="0"/>
        <w:snapToGrid w:val="0"/>
        <w:spacing w:line="560" w:lineRule="exact"/>
        <w:ind w:leftChars="304" w:left="611" w:firstLineChars="0" w:firstLine="0"/>
        <w:jc w:val="both"/>
        <w:rPr>
          <w:rFonts w:eastAsia="仿宋_GB2312"/>
          <w:sz w:val="32"/>
          <w:szCs w:val="32"/>
        </w:rPr>
      </w:pPr>
      <w:r>
        <w:rPr>
          <w:rFonts w:eastAsia="仿宋_GB2312" w:hint="eastAsia"/>
          <w:sz w:val="32"/>
          <w:szCs w:val="32"/>
        </w:rPr>
        <w:t>11.</w:t>
      </w:r>
      <w:r>
        <w:rPr>
          <w:rFonts w:eastAsia="仿宋_GB2312" w:hint="eastAsia"/>
          <w:sz w:val="32"/>
          <w:szCs w:val="32"/>
        </w:rPr>
        <w:t>连云港市</w:t>
      </w:r>
      <w:proofErr w:type="gramStart"/>
      <w:r>
        <w:rPr>
          <w:rFonts w:eastAsia="仿宋_GB2312" w:hint="eastAsia"/>
          <w:sz w:val="32"/>
          <w:szCs w:val="32"/>
        </w:rPr>
        <w:t>宏嘉建筑</w:t>
      </w:r>
      <w:proofErr w:type="gramEnd"/>
      <w:r>
        <w:rPr>
          <w:rFonts w:eastAsia="仿宋_GB2312" w:hint="eastAsia"/>
          <w:sz w:val="32"/>
          <w:szCs w:val="32"/>
        </w:rPr>
        <w:t>装潢工程有限公司</w:t>
      </w:r>
      <w:r>
        <w:rPr>
          <w:rFonts w:eastAsia="仿宋_GB2312"/>
          <w:sz w:val="32"/>
          <w:szCs w:val="32"/>
        </w:rPr>
        <w:t>（事发地：海州区）</w:t>
      </w:r>
      <w:r>
        <w:rPr>
          <w:rFonts w:eastAsia="仿宋_GB2312" w:hint="eastAsia"/>
          <w:sz w:val="32"/>
          <w:szCs w:val="32"/>
        </w:rPr>
        <w:t>；</w:t>
      </w:r>
    </w:p>
    <w:p w14:paraId="645D2BF2" w14:textId="77777777" w:rsidR="00D53998" w:rsidRDefault="005158D8">
      <w:pPr>
        <w:pStyle w:val="ac"/>
        <w:widowControl w:val="0"/>
        <w:snapToGrid w:val="0"/>
        <w:spacing w:line="560" w:lineRule="exact"/>
        <w:ind w:leftChars="304" w:left="611" w:firstLineChars="0" w:firstLine="0"/>
        <w:jc w:val="both"/>
        <w:rPr>
          <w:rFonts w:eastAsia="仿宋_GB2312"/>
          <w:sz w:val="32"/>
          <w:szCs w:val="32"/>
        </w:rPr>
      </w:pPr>
      <w:r>
        <w:rPr>
          <w:rFonts w:eastAsia="仿宋_GB2312" w:hint="eastAsia"/>
          <w:sz w:val="32"/>
          <w:szCs w:val="32"/>
        </w:rPr>
        <w:t>12.</w:t>
      </w:r>
      <w:r>
        <w:rPr>
          <w:rFonts w:eastAsia="仿宋_GB2312"/>
          <w:sz w:val="32"/>
          <w:szCs w:val="32"/>
        </w:rPr>
        <w:t>江苏铭铨建设工程有限公司（事发地：海州区）</w:t>
      </w:r>
      <w:r>
        <w:rPr>
          <w:rFonts w:eastAsia="仿宋_GB2312" w:hint="eastAsia"/>
          <w:sz w:val="32"/>
          <w:szCs w:val="32"/>
        </w:rPr>
        <w:t>；</w:t>
      </w:r>
    </w:p>
    <w:p w14:paraId="656BD494" w14:textId="77777777"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t>13.</w:t>
      </w:r>
      <w:r>
        <w:rPr>
          <w:rFonts w:eastAsia="仿宋_GB2312"/>
          <w:sz w:val="32"/>
          <w:szCs w:val="32"/>
        </w:rPr>
        <w:t>江苏塔山建设工程有限公司（事发地：海州区）</w:t>
      </w:r>
      <w:r>
        <w:rPr>
          <w:rFonts w:eastAsia="仿宋_GB2312" w:hint="eastAsia"/>
          <w:sz w:val="32"/>
          <w:szCs w:val="32"/>
        </w:rPr>
        <w:t>；</w:t>
      </w:r>
    </w:p>
    <w:p w14:paraId="74C720A8" w14:textId="77777777"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t>14.</w:t>
      </w:r>
      <w:r>
        <w:rPr>
          <w:rFonts w:eastAsia="仿宋_GB2312"/>
          <w:sz w:val="32"/>
          <w:szCs w:val="32"/>
        </w:rPr>
        <w:t>南京中天园林建设责任有限公司（事发地：海州区）</w:t>
      </w:r>
      <w:r>
        <w:rPr>
          <w:rFonts w:eastAsia="仿宋_GB2312" w:hint="eastAsia"/>
          <w:sz w:val="32"/>
          <w:szCs w:val="32"/>
        </w:rPr>
        <w:t>；</w:t>
      </w:r>
    </w:p>
    <w:p w14:paraId="163CC6A5" w14:textId="77777777"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t>15.</w:t>
      </w:r>
      <w:proofErr w:type="gramStart"/>
      <w:r>
        <w:rPr>
          <w:rFonts w:eastAsia="仿宋_GB2312"/>
          <w:sz w:val="32"/>
          <w:szCs w:val="32"/>
        </w:rPr>
        <w:t>龙元建设</w:t>
      </w:r>
      <w:proofErr w:type="gramEnd"/>
      <w:r>
        <w:rPr>
          <w:rFonts w:eastAsia="仿宋_GB2312"/>
          <w:sz w:val="32"/>
          <w:szCs w:val="32"/>
        </w:rPr>
        <w:t>集团股份有限公司（事发地：海州区）</w:t>
      </w:r>
      <w:r>
        <w:rPr>
          <w:rFonts w:eastAsia="仿宋_GB2312" w:hint="eastAsia"/>
          <w:sz w:val="32"/>
          <w:szCs w:val="32"/>
        </w:rPr>
        <w:t>；</w:t>
      </w:r>
    </w:p>
    <w:p w14:paraId="349D53ED" w14:textId="77777777" w:rsidR="00D53998" w:rsidRDefault="005158D8">
      <w:pPr>
        <w:pStyle w:val="ac"/>
        <w:widowControl w:val="0"/>
        <w:spacing w:line="560" w:lineRule="exact"/>
        <w:ind w:firstLineChars="206" w:firstLine="641"/>
        <w:jc w:val="both"/>
        <w:rPr>
          <w:rFonts w:eastAsia="仿宋_GB2312"/>
          <w:sz w:val="32"/>
          <w:szCs w:val="32"/>
        </w:rPr>
      </w:pPr>
      <w:r>
        <w:rPr>
          <w:rFonts w:eastAsia="仿宋_GB2312" w:hint="eastAsia"/>
          <w:sz w:val="32"/>
          <w:szCs w:val="32"/>
        </w:rPr>
        <w:t>16.</w:t>
      </w:r>
      <w:proofErr w:type="gramStart"/>
      <w:r>
        <w:rPr>
          <w:rFonts w:eastAsia="仿宋_GB2312"/>
          <w:sz w:val="32"/>
          <w:szCs w:val="32"/>
        </w:rPr>
        <w:t>宜兴禹拓建设</w:t>
      </w:r>
      <w:proofErr w:type="gramEnd"/>
      <w:r>
        <w:rPr>
          <w:rFonts w:eastAsia="仿宋_GB2312"/>
          <w:sz w:val="32"/>
          <w:szCs w:val="32"/>
        </w:rPr>
        <w:t>有限公司（事发地：连云开发区）</w:t>
      </w:r>
      <w:r>
        <w:rPr>
          <w:rFonts w:eastAsia="仿宋_GB2312" w:hint="eastAsia"/>
          <w:sz w:val="32"/>
          <w:szCs w:val="32"/>
        </w:rPr>
        <w:t>；</w:t>
      </w:r>
    </w:p>
    <w:p w14:paraId="12A9767B" w14:textId="77777777" w:rsidR="00D53998" w:rsidRDefault="005158D8">
      <w:pPr>
        <w:pStyle w:val="ac"/>
        <w:widowControl w:val="0"/>
        <w:spacing w:line="560" w:lineRule="exact"/>
        <w:ind w:firstLineChars="206" w:firstLine="641"/>
        <w:jc w:val="both"/>
        <w:rPr>
          <w:rFonts w:eastAsia="仿宋_GB2312"/>
          <w:sz w:val="32"/>
          <w:szCs w:val="32"/>
        </w:rPr>
      </w:pPr>
      <w:r>
        <w:rPr>
          <w:rFonts w:eastAsia="仿宋_GB2312" w:hint="eastAsia"/>
          <w:sz w:val="32"/>
          <w:szCs w:val="32"/>
        </w:rPr>
        <w:t>17.</w:t>
      </w:r>
      <w:r>
        <w:rPr>
          <w:rFonts w:eastAsia="仿宋_GB2312"/>
          <w:sz w:val="32"/>
          <w:szCs w:val="32"/>
        </w:rPr>
        <w:t>上海韬软建筑装潢工程有限公司（事发地：连云开发区）</w:t>
      </w:r>
      <w:r>
        <w:rPr>
          <w:rFonts w:eastAsia="仿宋_GB2312" w:hint="eastAsia"/>
          <w:sz w:val="32"/>
          <w:szCs w:val="32"/>
        </w:rPr>
        <w:t>；</w:t>
      </w:r>
    </w:p>
    <w:p w14:paraId="0A32F5D3" w14:textId="77777777" w:rsidR="00D53998" w:rsidRDefault="005158D8">
      <w:pPr>
        <w:pStyle w:val="ac"/>
        <w:widowControl w:val="0"/>
        <w:spacing w:line="560" w:lineRule="exact"/>
        <w:ind w:firstLineChars="206" w:firstLine="641"/>
        <w:jc w:val="both"/>
        <w:rPr>
          <w:rFonts w:eastAsia="仿宋_GB2312"/>
          <w:sz w:val="32"/>
          <w:szCs w:val="32"/>
        </w:rPr>
      </w:pPr>
      <w:r>
        <w:rPr>
          <w:rFonts w:eastAsia="仿宋_GB2312" w:hint="eastAsia"/>
          <w:sz w:val="32"/>
          <w:szCs w:val="32"/>
        </w:rPr>
        <w:t>18.</w:t>
      </w:r>
      <w:r>
        <w:rPr>
          <w:rFonts w:eastAsia="仿宋_GB2312"/>
          <w:sz w:val="32"/>
          <w:szCs w:val="32"/>
        </w:rPr>
        <w:t>江苏特旺钢结构工程有限公司（事发地：连云开发区）</w:t>
      </w:r>
      <w:r>
        <w:rPr>
          <w:rFonts w:eastAsia="仿宋_GB2312" w:hint="eastAsia"/>
          <w:sz w:val="32"/>
          <w:szCs w:val="32"/>
        </w:rPr>
        <w:t>；</w:t>
      </w:r>
    </w:p>
    <w:p w14:paraId="600D4869" w14:textId="77777777" w:rsidR="00D53998" w:rsidRDefault="005158D8">
      <w:pPr>
        <w:pStyle w:val="ac"/>
        <w:widowControl w:val="0"/>
        <w:spacing w:line="560" w:lineRule="exact"/>
        <w:ind w:firstLineChars="206" w:firstLine="641"/>
        <w:jc w:val="both"/>
        <w:rPr>
          <w:rFonts w:eastAsia="仿宋_GB2312"/>
          <w:sz w:val="32"/>
          <w:szCs w:val="32"/>
        </w:rPr>
      </w:pPr>
      <w:r>
        <w:rPr>
          <w:rFonts w:eastAsia="仿宋_GB2312" w:hint="eastAsia"/>
          <w:sz w:val="32"/>
          <w:szCs w:val="32"/>
        </w:rPr>
        <w:t>19.</w:t>
      </w:r>
      <w:r>
        <w:rPr>
          <w:rFonts w:eastAsia="仿宋_GB2312" w:hint="eastAsia"/>
          <w:sz w:val="32"/>
          <w:szCs w:val="32"/>
        </w:rPr>
        <w:t>灌南县振明建筑工程有限公司（事发地：灌南县）。</w:t>
      </w:r>
    </w:p>
    <w:p w14:paraId="789FDD27" w14:textId="77777777" w:rsidR="00D53998" w:rsidRDefault="005158D8">
      <w:pPr>
        <w:spacing w:line="560" w:lineRule="exact"/>
        <w:ind w:firstLineChars="200" w:firstLine="622"/>
        <w:rPr>
          <w:rFonts w:eastAsia="黑体"/>
          <w:sz w:val="32"/>
          <w:szCs w:val="32"/>
        </w:rPr>
      </w:pPr>
      <w:r>
        <w:rPr>
          <w:rFonts w:eastAsia="黑体"/>
          <w:sz w:val="32"/>
          <w:szCs w:val="32"/>
        </w:rPr>
        <w:t>二、全市通报批评企业</w:t>
      </w:r>
    </w:p>
    <w:p w14:paraId="27F4086C"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1.</w:t>
      </w:r>
      <w:r>
        <w:rPr>
          <w:rFonts w:eastAsia="仿宋_GB2312"/>
          <w:sz w:val="32"/>
          <w:szCs w:val="32"/>
        </w:rPr>
        <w:t>北方国际合作股份有限公司（事发地：海州区）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57F3D666"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2.</w:t>
      </w:r>
      <w:r>
        <w:rPr>
          <w:rFonts w:eastAsia="仿宋_GB2312"/>
          <w:sz w:val="32"/>
          <w:szCs w:val="32"/>
        </w:rPr>
        <w:t>连云港市海</w:t>
      </w:r>
      <w:proofErr w:type="gramStart"/>
      <w:r>
        <w:rPr>
          <w:rFonts w:eastAsia="仿宋_GB2312"/>
          <w:sz w:val="32"/>
          <w:szCs w:val="32"/>
        </w:rPr>
        <w:t>建</w:t>
      </w:r>
      <w:proofErr w:type="gramEnd"/>
      <w:r>
        <w:rPr>
          <w:rFonts w:eastAsia="仿宋_GB2312"/>
          <w:sz w:val="32"/>
          <w:szCs w:val="32"/>
        </w:rPr>
        <w:t>建筑安装工程有限公司（事发地：海州区）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4074E59D"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3.</w:t>
      </w:r>
      <w:r>
        <w:rPr>
          <w:rFonts w:eastAsia="仿宋_GB2312"/>
          <w:sz w:val="32"/>
          <w:szCs w:val="32"/>
        </w:rPr>
        <w:t>江苏</w:t>
      </w:r>
      <w:r>
        <w:rPr>
          <w:rFonts w:eastAsia="仿宋_GB2312" w:hint="eastAsia"/>
          <w:sz w:val="32"/>
          <w:szCs w:val="32"/>
        </w:rPr>
        <w:t>大力</w:t>
      </w:r>
      <w:r>
        <w:rPr>
          <w:rFonts w:eastAsia="仿宋_GB2312"/>
          <w:sz w:val="32"/>
          <w:szCs w:val="32"/>
        </w:rPr>
        <w:t>建设集团股份有限公司</w:t>
      </w:r>
      <w:r>
        <w:rPr>
          <w:rFonts w:eastAsia="仿宋_GB2312" w:hint="eastAsia"/>
          <w:sz w:val="32"/>
          <w:szCs w:val="32"/>
        </w:rPr>
        <w:t>（</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5F999AB7"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4.</w:t>
      </w:r>
      <w:r>
        <w:rPr>
          <w:rFonts w:eastAsia="仿宋_GB2312"/>
          <w:sz w:val="32"/>
          <w:szCs w:val="32"/>
        </w:rPr>
        <w:t>福建卓越建设工程开发有限公司（事发地：开发区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22D140CA"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lastRenderedPageBreak/>
        <w:t>5.</w:t>
      </w:r>
      <w:r>
        <w:rPr>
          <w:rFonts w:eastAsia="仿宋_GB2312" w:hint="eastAsia"/>
          <w:sz w:val="32"/>
          <w:szCs w:val="32"/>
        </w:rPr>
        <w:t>厦门源昌城建集团有限公司（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50AF44D9"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6.</w:t>
      </w:r>
      <w:r>
        <w:rPr>
          <w:rFonts w:eastAsia="仿宋_GB2312" w:hint="eastAsia"/>
          <w:sz w:val="32"/>
          <w:szCs w:val="32"/>
        </w:rPr>
        <w:t>连云港天行健房地产开发有限公司（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6EF10CE6"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7.</w:t>
      </w:r>
      <w:r>
        <w:rPr>
          <w:rFonts w:eastAsia="仿宋_GB2312" w:hint="eastAsia"/>
          <w:sz w:val="32"/>
          <w:szCs w:val="32"/>
        </w:rPr>
        <w:t>江苏融福置业有限公司（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3088CC1E"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8.</w:t>
      </w:r>
      <w:r>
        <w:rPr>
          <w:rFonts w:eastAsia="仿宋_GB2312" w:hint="eastAsia"/>
          <w:sz w:val="32"/>
          <w:szCs w:val="32"/>
        </w:rPr>
        <w:t>江苏诚毅教育投资集团有限公司（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0B0B586B"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9.</w:t>
      </w:r>
      <w:r>
        <w:rPr>
          <w:rFonts w:eastAsia="仿宋_GB2312" w:hint="eastAsia"/>
          <w:sz w:val="32"/>
          <w:szCs w:val="32"/>
        </w:rPr>
        <w:t>江苏融泉置业有限公司（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4D4BB937"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10.</w:t>
      </w:r>
      <w:r>
        <w:rPr>
          <w:rFonts w:eastAsia="仿宋_GB2312" w:hint="eastAsia"/>
          <w:sz w:val="32"/>
          <w:szCs w:val="32"/>
        </w:rPr>
        <w:t>连云港明华</w:t>
      </w:r>
      <w:proofErr w:type="gramStart"/>
      <w:r>
        <w:rPr>
          <w:rFonts w:eastAsia="仿宋_GB2312" w:hint="eastAsia"/>
          <w:sz w:val="32"/>
          <w:szCs w:val="32"/>
        </w:rPr>
        <w:t>达供应</w:t>
      </w:r>
      <w:proofErr w:type="gramEnd"/>
      <w:r>
        <w:rPr>
          <w:rFonts w:eastAsia="仿宋_GB2312" w:hint="eastAsia"/>
          <w:sz w:val="32"/>
          <w:szCs w:val="32"/>
        </w:rPr>
        <w:t>链管理有限公司（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6D0D6398"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11.</w:t>
      </w:r>
      <w:r>
        <w:rPr>
          <w:rFonts w:eastAsia="仿宋_GB2312" w:hint="eastAsia"/>
          <w:sz w:val="32"/>
          <w:szCs w:val="32"/>
        </w:rPr>
        <w:t>江苏众宣宇建筑工程有限公司（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35B2BEA6" w14:textId="77777777" w:rsidR="00D53998" w:rsidRDefault="005158D8">
      <w:pPr>
        <w:spacing w:line="560" w:lineRule="exact"/>
        <w:ind w:firstLineChars="200" w:firstLine="622"/>
        <w:rPr>
          <w:rFonts w:eastAsia="仿宋_GB2312"/>
          <w:sz w:val="32"/>
          <w:szCs w:val="32"/>
        </w:rPr>
      </w:pPr>
      <w:r>
        <w:rPr>
          <w:rFonts w:eastAsia="仿宋_GB2312" w:hint="eastAsia"/>
          <w:sz w:val="32"/>
          <w:szCs w:val="32"/>
        </w:rPr>
        <w:t>12.</w:t>
      </w:r>
      <w:r>
        <w:rPr>
          <w:rFonts w:eastAsia="仿宋_GB2312" w:hint="eastAsia"/>
          <w:sz w:val="32"/>
          <w:szCs w:val="32"/>
        </w:rPr>
        <w:t>连云港天峻置地有限公司（</w:t>
      </w:r>
      <w:r>
        <w:rPr>
          <w:rFonts w:eastAsia="仿宋_GB2312"/>
          <w:sz w:val="32"/>
          <w:szCs w:val="32"/>
        </w:rPr>
        <w:t>事发地</w:t>
      </w:r>
      <w:r>
        <w:rPr>
          <w:rFonts w:eastAsia="仿宋_GB2312" w:hint="eastAsia"/>
          <w:sz w:val="32"/>
          <w:szCs w:val="32"/>
        </w:rPr>
        <w:t>：</w:t>
      </w:r>
      <w:r>
        <w:rPr>
          <w:rFonts w:eastAsia="仿宋_GB2312"/>
          <w:sz w:val="32"/>
          <w:szCs w:val="32"/>
        </w:rPr>
        <w:t>开发区</w:t>
      </w:r>
      <w:r>
        <w:rPr>
          <w:rFonts w:eastAsia="仿宋_GB2312" w:hint="eastAsia"/>
          <w:sz w:val="32"/>
          <w:szCs w:val="32"/>
        </w:rPr>
        <w:t>），已上报</w:t>
      </w:r>
      <w:proofErr w:type="gramStart"/>
      <w:r>
        <w:rPr>
          <w:rFonts w:eastAsia="仿宋_GB2312" w:hint="eastAsia"/>
          <w:sz w:val="32"/>
          <w:szCs w:val="32"/>
        </w:rPr>
        <w:t>省住建厅全省</w:t>
      </w:r>
      <w:proofErr w:type="gramEnd"/>
      <w:r>
        <w:rPr>
          <w:rFonts w:eastAsia="仿宋_GB2312" w:hint="eastAsia"/>
          <w:sz w:val="32"/>
          <w:szCs w:val="32"/>
        </w:rPr>
        <w:t>通报批评。</w:t>
      </w:r>
    </w:p>
    <w:p w14:paraId="2548A6AC" w14:textId="77777777" w:rsidR="00D53998" w:rsidRDefault="005158D8">
      <w:pPr>
        <w:spacing w:line="560" w:lineRule="exact"/>
        <w:ind w:firstLineChars="200" w:firstLine="622"/>
        <w:rPr>
          <w:rFonts w:eastAsia="黑体"/>
          <w:sz w:val="32"/>
          <w:szCs w:val="32"/>
        </w:rPr>
      </w:pPr>
      <w:r>
        <w:rPr>
          <w:rFonts w:eastAsia="黑体"/>
          <w:sz w:val="32"/>
          <w:szCs w:val="32"/>
        </w:rPr>
        <w:t>三、慎用班组</w:t>
      </w:r>
    </w:p>
    <w:p w14:paraId="6F2EC915" w14:textId="51F09B33" w:rsidR="00D53998" w:rsidRDefault="005158D8">
      <w:pPr>
        <w:spacing w:line="560" w:lineRule="exact"/>
        <w:ind w:firstLineChars="200" w:firstLine="622"/>
        <w:rPr>
          <w:rFonts w:eastAsia="仿宋_GB2312"/>
          <w:sz w:val="32"/>
          <w:szCs w:val="32"/>
        </w:rPr>
      </w:pPr>
      <w:r>
        <w:rPr>
          <w:rFonts w:eastAsia="仿宋_GB2312" w:hint="eastAsia"/>
          <w:sz w:val="32"/>
          <w:szCs w:val="32"/>
        </w:rPr>
        <w:t>1.</w:t>
      </w:r>
      <w:r>
        <w:rPr>
          <w:rFonts w:eastAsia="仿宋_GB2312"/>
          <w:sz w:val="32"/>
          <w:szCs w:val="32"/>
        </w:rPr>
        <w:t>陈乃平（身份证号码：</w:t>
      </w:r>
      <w:r>
        <w:rPr>
          <w:rFonts w:eastAsia="仿宋_GB2312"/>
          <w:sz w:val="32"/>
          <w:szCs w:val="32"/>
        </w:rPr>
        <w:t>3424</w:t>
      </w:r>
      <w:r>
        <w:rPr>
          <w:rFonts w:eastAsia="仿宋_GB2312" w:hint="eastAsia"/>
          <w:sz w:val="32"/>
          <w:szCs w:val="32"/>
        </w:rPr>
        <w:t>********</w:t>
      </w:r>
      <w:r w:rsidR="00566F32" w:rsidRPr="00566F32">
        <w:rPr>
          <w:rFonts w:eastAsia="仿宋_GB2312"/>
          <w:sz w:val="32"/>
          <w:szCs w:val="32"/>
        </w:rPr>
        <w:t>**</w:t>
      </w:r>
      <w:r>
        <w:rPr>
          <w:rFonts w:eastAsia="仿宋_GB2312"/>
          <w:sz w:val="32"/>
          <w:szCs w:val="32"/>
        </w:rPr>
        <w:t>4916</w:t>
      </w:r>
      <w:r>
        <w:rPr>
          <w:rFonts w:eastAsia="仿宋_GB2312"/>
          <w:sz w:val="32"/>
          <w:szCs w:val="32"/>
        </w:rPr>
        <w:t>）</w:t>
      </w:r>
      <w:r>
        <w:rPr>
          <w:rFonts w:eastAsia="仿宋_GB2312" w:hint="eastAsia"/>
          <w:sz w:val="32"/>
          <w:szCs w:val="32"/>
        </w:rPr>
        <w:t>（</w:t>
      </w:r>
      <w:r>
        <w:rPr>
          <w:rFonts w:eastAsia="仿宋_GB2312"/>
          <w:sz w:val="32"/>
          <w:szCs w:val="32"/>
        </w:rPr>
        <w:t>事发地</w:t>
      </w:r>
      <w:r>
        <w:rPr>
          <w:rFonts w:eastAsia="仿宋_GB2312" w:hint="eastAsia"/>
          <w:sz w:val="32"/>
          <w:szCs w:val="32"/>
        </w:rPr>
        <w:t>：灌云县）；</w:t>
      </w:r>
    </w:p>
    <w:p w14:paraId="70E51819" w14:textId="167ED456" w:rsidR="00D53998" w:rsidRDefault="005158D8">
      <w:pPr>
        <w:spacing w:line="560" w:lineRule="exact"/>
        <w:ind w:firstLineChars="200" w:firstLine="622"/>
        <w:rPr>
          <w:rFonts w:eastAsia="仿宋_GB2312"/>
          <w:sz w:val="32"/>
          <w:szCs w:val="32"/>
        </w:rPr>
      </w:pPr>
      <w:r>
        <w:rPr>
          <w:rFonts w:eastAsia="仿宋_GB2312" w:hint="eastAsia"/>
          <w:sz w:val="32"/>
          <w:szCs w:val="32"/>
        </w:rPr>
        <w:t>2.</w:t>
      </w:r>
      <w:r>
        <w:rPr>
          <w:rFonts w:eastAsia="仿宋_GB2312"/>
          <w:sz w:val="32"/>
          <w:szCs w:val="32"/>
        </w:rPr>
        <w:t>彭伏勇（身份证号码：</w:t>
      </w:r>
      <w:r>
        <w:rPr>
          <w:rFonts w:eastAsia="仿宋_GB2312"/>
          <w:sz w:val="32"/>
          <w:szCs w:val="32"/>
        </w:rPr>
        <w:t>3207</w:t>
      </w:r>
      <w:r>
        <w:rPr>
          <w:rFonts w:eastAsia="仿宋_GB2312" w:hint="eastAsia"/>
          <w:sz w:val="32"/>
          <w:szCs w:val="32"/>
        </w:rPr>
        <w:t>********</w:t>
      </w:r>
      <w:r w:rsidR="00566F32" w:rsidRPr="00566F32">
        <w:rPr>
          <w:rFonts w:eastAsia="仿宋_GB2312"/>
          <w:sz w:val="32"/>
          <w:szCs w:val="32"/>
        </w:rPr>
        <w:t>**</w:t>
      </w:r>
      <w:r>
        <w:rPr>
          <w:rFonts w:eastAsia="仿宋_GB2312"/>
          <w:sz w:val="32"/>
          <w:szCs w:val="32"/>
        </w:rPr>
        <w:t>6057</w:t>
      </w:r>
      <w:r>
        <w:rPr>
          <w:rFonts w:eastAsia="仿宋_GB2312"/>
          <w:sz w:val="32"/>
          <w:szCs w:val="32"/>
        </w:rPr>
        <w:t>）</w:t>
      </w:r>
      <w:r>
        <w:rPr>
          <w:rFonts w:eastAsia="仿宋_GB2312" w:hint="eastAsia"/>
          <w:sz w:val="32"/>
          <w:szCs w:val="32"/>
        </w:rPr>
        <w:t>（</w:t>
      </w:r>
      <w:r>
        <w:rPr>
          <w:rFonts w:eastAsia="仿宋_GB2312"/>
          <w:sz w:val="32"/>
          <w:szCs w:val="32"/>
        </w:rPr>
        <w:t>事发地</w:t>
      </w:r>
      <w:r>
        <w:rPr>
          <w:rFonts w:eastAsia="仿宋_GB2312" w:hint="eastAsia"/>
          <w:sz w:val="32"/>
          <w:szCs w:val="32"/>
        </w:rPr>
        <w:t>：灌云县）；</w:t>
      </w:r>
    </w:p>
    <w:p w14:paraId="1FDA5F76" w14:textId="1AA4B4CC" w:rsidR="00D53998" w:rsidRDefault="005158D8">
      <w:pPr>
        <w:spacing w:line="560" w:lineRule="exact"/>
        <w:ind w:firstLineChars="200" w:firstLine="622"/>
        <w:rPr>
          <w:rFonts w:eastAsia="仿宋_GB2312"/>
          <w:sz w:val="32"/>
          <w:szCs w:val="32"/>
        </w:rPr>
      </w:pPr>
      <w:r>
        <w:rPr>
          <w:rFonts w:eastAsia="仿宋_GB2312" w:hint="eastAsia"/>
          <w:sz w:val="32"/>
          <w:szCs w:val="32"/>
        </w:rPr>
        <w:t>3.</w:t>
      </w:r>
      <w:r>
        <w:rPr>
          <w:rFonts w:eastAsia="仿宋_GB2312"/>
          <w:sz w:val="32"/>
          <w:szCs w:val="32"/>
        </w:rPr>
        <w:t>雷</w:t>
      </w:r>
      <w:r>
        <w:rPr>
          <w:rFonts w:eastAsia="仿宋_GB2312" w:hint="eastAsia"/>
          <w:sz w:val="32"/>
          <w:szCs w:val="32"/>
        </w:rPr>
        <w:t xml:space="preserve">  </w:t>
      </w:r>
      <w:r>
        <w:rPr>
          <w:rFonts w:eastAsia="仿宋_GB2312"/>
          <w:sz w:val="32"/>
          <w:szCs w:val="32"/>
        </w:rPr>
        <w:t>健（身份证号码：</w:t>
      </w:r>
      <w:r>
        <w:rPr>
          <w:rFonts w:eastAsia="仿宋_GB2312"/>
          <w:sz w:val="32"/>
          <w:szCs w:val="32"/>
        </w:rPr>
        <w:t>3207</w:t>
      </w:r>
      <w:r>
        <w:rPr>
          <w:rFonts w:eastAsia="仿宋_GB2312" w:hint="eastAsia"/>
          <w:sz w:val="32"/>
          <w:szCs w:val="32"/>
        </w:rPr>
        <w:t>********</w:t>
      </w:r>
      <w:r w:rsidR="00566F32" w:rsidRPr="00566F32">
        <w:rPr>
          <w:rFonts w:eastAsia="仿宋_GB2312"/>
          <w:sz w:val="32"/>
          <w:szCs w:val="32"/>
        </w:rPr>
        <w:t>**</w:t>
      </w:r>
      <w:r>
        <w:rPr>
          <w:rFonts w:eastAsia="仿宋_GB2312"/>
          <w:sz w:val="32"/>
          <w:szCs w:val="32"/>
        </w:rPr>
        <w:t>3937</w:t>
      </w:r>
      <w:r>
        <w:rPr>
          <w:rFonts w:eastAsia="仿宋_GB2312"/>
          <w:sz w:val="32"/>
          <w:szCs w:val="32"/>
        </w:rPr>
        <w:t>）</w:t>
      </w:r>
      <w:r>
        <w:rPr>
          <w:rFonts w:eastAsia="仿宋_GB2312" w:hint="eastAsia"/>
          <w:sz w:val="32"/>
          <w:szCs w:val="32"/>
        </w:rPr>
        <w:t>（</w:t>
      </w:r>
      <w:r>
        <w:rPr>
          <w:rFonts w:eastAsia="仿宋_GB2312"/>
          <w:sz w:val="32"/>
          <w:szCs w:val="32"/>
        </w:rPr>
        <w:t>事发地</w:t>
      </w:r>
      <w:r>
        <w:rPr>
          <w:rFonts w:eastAsia="仿宋_GB2312" w:hint="eastAsia"/>
          <w:sz w:val="32"/>
          <w:szCs w:val="32"/>
        </w:rPr>
        <w:t>：灌</w:t>
      </w:r>
      <w:r>
        <w:rPr>
          <w:rFonts w:eastAsia="仿宋_GB2312" w:hint="eastAsia"/>
          <w:sz w:val="32"/>
          <w:szCs w:val="32"/>
        </w:rPr>
        <w:lastRenderedPageBreak/>
        <w:t>云县）；</w:t>
      </w:r>
    </w:p>
    <w:p w14:paraId="178CE665" w14:textId="3BB8A983" w:rsidR="00D53998" w:rsidRDefault="005158D8">
      <w:pPr>
        <w:overflowPunct w:val="0"/>
        <w:spacing w:line="560" w:lineRule="exact"/>
        <w:ind w:firstLineChars="200" w:firstLine="622"/>
        <w:rPr>
          <w:rFonts w:eastAsia="仿宋_GB2312"/>
          <w:sz w:val="32"/>
          <w:szCs w:val="32"/>
        </w:rPr>
      </w:pPr>
      <w:r>
        <w:rPr>
          <w:rFonts w:eastAsia="仿宋_GB2312" w:hint="eastAsia"/>
          <w:sz w:val="32"/>
          <w:szCs w:val="32"/>
        </w:rPr>
        <w:t>4.</w:t>
      </w:r>
      <w:proofErr w:type="gramStart"/>
      <w:r>
        <w:rPr>
          <w:rFonts w:eastAsia="仿宋_GB2312"/>
          <w:sz w:val="32"/>
          <w:szCs w:val="32"/>
        </w:rPr>
        <w:t>封明华</w:t>
      </w:r>
      <w:proofErr w:type="gramEnd"/>
      <w:r>
        <w:rPr>
          <w:rFonts w:eastAsia="仿宋_GB2312" w:hint="eastAsia"/>
          <w:sz w:val="32"/>
          <w:szCs w:val="32"/>
        </w:rPr>
        <w:t>（</w:t>
      </w:r>
      <w:r>
        <w:rPr>
          <w:rFonts w:eastAsia="仿宋_GB2312"/>
          <w:sz w:val="32"/>
          <w:szCs w:val="32"/>
        </w:rPr>
        <w:t>身份证号码：</w:t>
      </w:r>
      <w:r>
        <w:rPr>
          <w:rFonts w:eastAsia="仿宋_GB2312"/>
          <w:sz w:val="32"/>
          <w:szCs w:val="32"/>
        </w:rPr>
        <w:t>3207</w:t>
      </w:r>
      <w:r>
        <w:rPr>
          <w:rFonts w:eastAsia="仿宋_GB2312" w:hint="eastAsia"/>
          <w:sz w:val="32"/>
          <w:szCs w:val="32"/>
        </w:rPr>
        <w:t>********</w:t>
      </w:r>
      <w:r w:rsidR="00566F32" w:rsidRPr="00566F32">
        <w:rPr>
          <w:rFonts w:eastAsia="仿宋_GB2312"/>
          <w:sz w:val="32"/>
          <w:szCs w:val="32"/>
        </w:rPr>
        <w:t>**</w:t>
      </w:r>
      <w:r>
        <w:rPr>
          <w:rFonts w:eastAsia="仿宋_GB2312"/>
          <w:sz w:val="32"/>
          <w:szCs w:val="32"/>
        </w:rPr>
        <w:t>4039</w:t>
      </w:r>
      <w:r>
        <w:rPr>
          <w:rFonts w:eastAsia="仿宋_GB2312" w:hint="eastAsia"/>
          <w:sz w:val="32"/>
          <w:szCs w:val="32"/>
        </w:rPr>
        <w:t>）（</w:t>
      </w:r>
      <w:r>
        <w:rPr>
          <w:rFonts w:eastAsia="仿宋_GB2312"/>
          <w:sz w:val="32"/>
          <w:szCs w:val="32"/>
        </w:rPr>
        <w:t>事发地</w:t>
      </w:r>
      <w:r>
        <w:rPr>
          <w:rFonts w:eastAsia="仿宋_GB2312" w:hint="eastAsia"/>
          <w:sz w:val="32"/>
          <w:szCs w:val="32"/>
        </w:rPr>
        <w:t>：海州区）；</w:t>
      </w:r>
    </w:p>
    <w:p w14:paraId="136F70D5" w14:textId="364BD14B" w:rsidR="00D53998" w:rsidRDefault="005158D8">
      <w:pPr>
        <w:tabs>
          <w:tab w:val="left" w:pos="312"/>
        </w:tabs>
        <w:snapToGrid w:val="0"/>
        <w:spacing w:line="560" w:lineRule="exact"/>
        <w:ind w:firstLineChars="200" w:firstLine="622"/>
        <w:rPr>
          <w:rFonts w:eastAsia="仿宋_GB2312"/>
          <w:sz w:val="32"/>
          <w:szCs w:val="32"/>
        </w:rPr>
      </w:pPr>
      <w:r>
        <w:rPr>
          <w:rFonts w:eastAsia="仿宋_GB2312" w:hint="eastAsia"/>
          <w:sz w:val="32"/>
          <w:szCs w:val="32"/>
        </w:rPr>
        <w:t>5.</w:t>
      </w:r>
      <w:r>
        <w:rPr>
          <w:rFonts w:eastAsia="仿宋_GB2312"/>
          <w:sz w:val="32"/>
          <w:szCs w:val="32"/>
        </w:rPr>
        <w:t>周爱见</w:t>
      </w:r>
      <w:r>
        <w:rPr>
          <w:rFonts w:eastAsia="仿宋_GB2312" w:hint="eastAsia"/>
          <w:sz w:val="32"/>
          <w:szCs w:val="32"/>
        </w:rPr>
        <w:t>（</w:t>
      </w:r>
      <w:r>
        <w:rPr>
          <w:rFonts w:eastAsia="仿宋_GB2312"/>
          <w:sz w:val="32"/>
          <w:szCs w:val="32"/>
        </w:rPr>
        <w:t>身份证号码：</w:t>
      </w:r>
      <w:r>
        <w:rPr>
          <w:rFonts w:eastAsia="仿宋_GB2312"/>
          <w:sz w:val="32"/>
          <w:szCs w:val="32"/>
        </w:rPr>
        <w:t>3207</w:t>
      </w:r>
      <w:r>
        <w:rPr>
          <w:rFonts w:eastAsia="仿宋_GB2312" w:hint="eastAsia"/>
          <w:sz w:val="32"/>
          <w:szCs w:val="32"/>
        </w:rPr>
        <w:t>********</w:t>
      </w:r>
      <w:r w:rsidR="00566F32" w:rsidRPr="00566F32">
        <w:rPr>
          <w:rFonts w:eastAsia="仿宋_GB2312"/>
          <w:sz w:val="32"/>
          <w:szCs w:val="32"/>
        </w:rPr>
        <w:t>**</w:t>
      </w:r>
      <w:r>
        <w:rPr>
          <w:rFonts w:eastAsia="仿宋_GB2312"/>
          <w:sz w:val="32"/>
          <w:szCs w:val="32"/>
        </w:rPr>
        <w:t>0054</w:t>
      </w:r>
      <w:r>
        <w:rPr>
          <w:rFonts w:eastAsia="仿宋_GB2312" w:hint="eastAsia"/>
          <w:sz w:val="32"/>
          <w:szCs w:val="32"/>
        </w:rPr>
        <w:t>）（</w:t>
      </w:r>
      <w:r>
        <w:rPr>
          <w:rFonts w:eastAsia="仿宋_GB2312"/>
          <w:sz w:val="32"/>
          <w:szCs w:val="32"/>
        </w:rPr>
        <w:t>事发地</w:t>
      </w:r>
      <w:r>
        <w:rPr>
          <w:rFonts w:eastAsia="仿宋_GB2312" w:hint="eastAsia"/>
          <w:sz w:val="32"/>
          <w:szCs w:val="32"/>
        </w:rPr>
        <w:t>：海州区）；</w:t>
      </w:r>
    </w:p>
    <w:p w14:paraId="35486170" w14:textId="15A907C2" w:rsidR="00D53998" w:rsidRDefault="005158D8">
      <w:pPr>
        <w:tabs>
          <w:tab w:val="left" w:pos="312"/>
        </w:tabs>
        <w:snapToGrid w:val="0"/>
        <w:spacing w:line="560" w:lineRule="exact"/>
        <w:ind w:firstLineChars="200" w:firstLine="622"/>
        <w:rPr>
          <w:rFonts w:eastAsia="仿宋_GB2312"/>
          <w:sz w:val="32"/>
          <w:szCs w:val="32"/>
        </w:rPr>
      </w:pPr>
      <w:r>
        <w:rPr>
          <w:rFonts w:eastAsia="仿宋_GB2312" w:hint="eastAsia"/>
          <w:sz w:val="32"/>
          <w:szCs w:val="32"/>
        </w:rPr>
        <w:t>6.</w:t>
      </w:r>
      <w:r>
        <w:rPr>
          <w:rFonts w:eastAsia="仿宋_GB2312"/>
          <w:sz w:val="32"/>
          <w:szCs w:val="32"/>
        </w:rPr>
        <w:t>李大德</w:t>
      </w:r>
      <w:r>
        <w:rPr>
          <w:rFonts w:eastAsia="仿宋_GB2312" w:hint="eastAsia"/>
          <w:sz w:val="32"/>
          <w:szCs w:val="32"/>
        </w:rPr>
        <w:t>（</w:t>
      </w:r>
      <w:r>
        <w:rPr>
          <w:rFonts w:eastAsia="仿宋_GB2312"/>
          <w:sz w:val="32"/>
          <w:szCs w:val="32"/>
        </w:rPr>
        <w:t>身份证号码</w:t>
      </w:r>
      <w:r>
        <w:rPr>
          <w:rFonts w:eastAsia="仿宋_GB2312"/>
          <w:sz w:val="32"/>
          <w:szCs w:val="32"/>
        </w:rPr>
        <w:t>:3207</w:t>
      </w:r>
      <w:r>
        <w:rPr>
          <w:rFonts w:eastAsia="仿宋_GB2312" w:hint="eastAsia"/>
          <w:sz w:val="32"/>
          <w:szCs w:val="32"/>
        </w:rPr>
        <w:t>********</w:t>
      </w:r>
      <w:r w:rsidR="00566F32" w:rsidRPr="00566F32">
        <w:rPr>
          <w:rFonts w:eastAsia="仿宋_GB2312"/>
          <w:sz w:val="32"/>
          <w:szCs w:val="32"/>
        </w:rPr>
        <w:t>**</w:t>
      </w:r>
      <w:r>
        <w:rPr>
          <w:rFonts w:eastAsia="仿宋_GB2312"/>
          <w:sz w:val="32"/>
          <w:szCs w:val="32"/>
        </w:rPr>
        <w:t>251X</w:t>
      </w:r>
      <w:r>
        <w:rPr>
          <w:rFonts w:eastAsia="仿宋_GB2312" w:hint="eastAsia"/>
          <w:sz w:val="32"/>
          <w:szCs w:val="32"/>
        </w:rPr>
        <w:t>）（</w:t>
      </w:r>
      <w:r>
        <w:rPr>
          <w:rFonts w:eastAsia="仿宋_GB2312"/>
          <w:sz w:val="32"/>
          <w:szCs w:val="32"/>
        </w:rPr>
        <w:t>事发地</w:t>
      </w:r>
      <w:r>
        <w:rPr>
          <w:rFonts w:eastAsia="仿宋_GB2312" w:hint="eastAsia"/>
          <w:sz w:val="32"/>
          <w:szCs w:val="32"/>
        </w:rPr>
        <w:t>：海州区）；</w:t>
      </w:r>
    </w:p>
    <w:p w14:paraId="34CED929" w14:textId="109B6B55"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t>7.</w:t>
      </w:r>
      <w:r>
        <w:rPr>
          <w:rFonts w:eastAsia="仿宋_GB2312" w:hint="eastAsia"/>
          <w:sz w:val="32"/>
          <w:szCs w:val="32"/>
        </w:rPr>
        <w:t>赵久军（身份证号码：</w:t>
      </w:r>
      <w:r>
        <w:rPr>
          <w:rFonts w:eastAsia="仿宋_GB2312" w:hint="eastAsia"/>
          <w:sz w:val="32"/>
          <w:szCs w:val="32"/>
        </w:rPr>
        <w:t>3207********</w:t>
      </w:r>
      <w:r w:rsidR="00566F32" w:rsidRPr="00566F32">
        <w:rPr>
          <w:rFonts w:eastAsia="仿宋_GB2312"/>
          <w:sz w:val="32"/>
          <w:szCs w:val="32"/>
        </w:rPr>
        <w:t>**</w:t>
      </w:r>
      <w:r>
        <w:rPr>
          <w:rFonts w:eastAsia="仿宋_GB2312" w:hint="eastAsia"/>
          <w:sz w:val="32"/>
          <w:szCs w:val="32"/>
        </w:rPr>
        <w:t>4416</w:t>
      </w:r>
      <w:r>
        <w:rPr>
          <w:rFonts w:eastAsia="仿宋_GB2312" w:hint="eastAsia"/>
          <w:sz w:val="32"/>
          <w:szCs w:val="32"/>
        </w:rPr>
        <w:t>）（</w:t>
      </w:r>
      <w:r>
        <w:rPr>
          <w:rFonts w:eastAsia="仿宋_GB2312"/>
          <w:sz w:val="32"/>
          <w:szCs w:val="32"/>
        </w:rPr>
        <w:t>事发地</w:t>
      </w:r>
      <w:r>
        <w:rPr>
          <w:rFonts w:eastAsia="仿宋_GB2312" w:hint="eastAsia"/>
          <w:sz w:val="32"/>
          <w:szCs w:val="32"/>
        </w:rPr>
        <w:t>：海州区）；</w:t>
      </w:r>
    </w:p>
    <w:p w14:paraId="7E6DBAB4" w14:textId="357144CA" w:rsidR="00D53998" w:rsidRDefault="005158D8">
      <w:pPr>
        <w:pStyle w:val="ac"/>
        <w:widowControl w:val="0"/>
        <w:snapToGrid w:val="0"/>
        <w:spacing w:line="560" w:lineRule="exact"/>
        <w:ind w:firstLine="622"/>
        <w:jc w:val="both"/>
        <w:rPr>
          <w:rFonts w:eastAsia="仿宋_GB2312"/>
          <w:sz w:val="32"/>
          <w:szCs w:val="32"/>
        </w:rPr>
      </w:pPr>
      <w:r>
        <w:rPr>
          <w:rFonts w:eastAsia="仿宋_GB2312" w:hint="eastAsia"/>
          <w:sz w:val="32"/>
          <w:szCs w:val="32"/>
        </w:rPr>
        <w:t>8.</w:t>
      </w:r>
      <w:r>
        <w:rPr>
          <w:rFonts w:eastAsia="仿宋_GB2312" w:hint="eastAsia"/>
          <w:sz w:val="32"/>
          <w:szCs w:val="32"/>
        </w:rPr>
        <w:t>周</w:t>
      </w:r>
      <w:r>
        <w:rPr>
          <w:rFonts w:eastAsia="仿宋_GB2312" w:hint="eastAsia"/>
          <w:sz w:val="32"/>
          <w:szCs w:val="32"/>
        </w:rPr>
        <w:t xml:space="preserve">  </w:t>
      </w:r>
      <w:r>
        <w:rPr>
          <w:rFonts w:eastAsia="仿宋_GB2312" w:hint="eastAsia"/>
          <w:sz w:val="32"/>
          <w:szCs w:val="32"/>
        </w:rPr>
        <w:t>雷（身份证号码：</w:t>
      </w:r>
      <w:r>
        <w:rPr>
          <w:rFonts w:eastAsia="仿宋_GB2312" w:hint="eastAsia"/>
          <w:sz w:val="32"/>
          <w:szCs w:val="32"/>
        </w:rPr>
        <w:t>3412********</w:t>
      </w:r>
      <w:r w:rsidR="00566F32" w:rsidRPr="00566F32">
        <w:rPr>
          <w:rFonts w:eastAsia="仿宋_GB2312"/>
          <w:sz w:val="32"/>
          <w:szCs w:val="32"/>
        </w:rPr>
        <w:t>**</w:t>
      </w:r>
      <w:r>
        <w:rPr>
          <w:rFonts w:eastAsia="仿宋_GB2312" w:hint="eastAsia"/>
          <w:sz w:val="32"/>
          <w:szCs w:val="32"/>
        </w:rPr>
        <w:t>4316</w:t>
      </w:r>
      <w:r>
        <w:rPr>
          <w:rFonts w:eastAsia="仿宋_GB2312" w:hint="eastAsia"/>
          <w:sz w:val="32"/>
          <w:szCs w:val="32"/>
        </w:rPr>
        <w:t>）（</w:t>
      </w:r>
      <w:r>
        <w:rPr>
          <w:rFonts w:eastAsia="仿宋_GB2312"/>
          <w:sz w:val="32"/>
          <w:szCs w:val="32"/>
        </w:rPr>
        <w:t>事发地</w:t>
      </w:r>
      <w:r>
        <w:rPr>
          <w:rFonts w:eastAsia="仿宋_GB2312" w:hint="eastAsia"/>
          <w:sz w:val="32"/>
          <w:szCs w:val="32"/>
        </w:rPr>
        <w:t>：海州区）；</w:t>
      </w:r>
    </w:p>
    <w:p w14:paraId="52A0902A" w14:textId="5568D9F7" w:rsidR="00D53998" w:rsidRDefault="005158D8">
      <w:pPr>
        <w:tabs>
          <w:tab w:val="left" w:pos="312"/>
        </w:tabs>
        <w:snapToGrid w:val="0"/>
        <w:spacing w:line="560" w:lineRule="exact"/>
        <w:ind w:firstLineChars="200" w:firstLine="622"/>
        <w:rPr>
          <w:rFonts w:eastAsia="仿宋_GB2312"/>
          <w:sz w:val="32"/>
          <w:szCs w:val="32"/>
        </w:rPr>
      </w:pPr>
      <w:r>
        <w:rPr>
          <w:rFonts w:eastAsia="仿宋_GB2312" w:hint="eastAsia"/>
          <w:sz w:val="32"/>
          <w:szCs w:val="32"/>
        </w:rPr>
        <w:t>9.</w:t>
      </w:r>
      <w:r>
        <w:rPr>
          <w:rFonts w:eastAsia="仿宋_GB2312"/>
          <w:sz w:val="32"/>
          <w:szCs w:val="32"/>
        </w:rPr>
        <w:t>孙统山（身份证号码：</w:t>
      </w:r>
      <w:r>
        <w:rPr>
          <w:rFonts w:eastAsia="仿宋_GB2312"/>
          <w:sz w:val="32"/>
          <w:szCs w:val="32"/>
        </w:rPr>
        <w:t>3203</w:t>
      </w:r>
      <w:r>
        <w:rPr>
          <w:rFonts w:eastAsia="仿宋_GB2312" w:hint="eastAsia"/>
          <w:sz w:val="32"/>
          <w:szCs w:val="32"/>
        </w:rPr>
        <w:t>********</w:t>
      </w:r>
      <w:r w:rsidR="00566F32" w:rsidRPr="00566F32">
        <w:rPr>
          <w:rFonts w:eastAsia="仿宋_GB2312"/>
          <w:sz w:val="32"/>
          <w:szCs w:val="32"/>
        </w:rPr>
        <w:t>**</w:t>
      </w:r>
      <w:r>
        <w:rPr>
          <w:rFonts w:eastAsia="仿宋_GB2312"/>
          <w:sz w:val="32"/>
          <w:szCs w:val="32"/>
        </w:rPr>
        <w:t>6812</w:t>
      </w:r>
      <w:r>
        <w:rPr>
          <w:rFonts w:eastAsia="仿宋_GB2312"/>
          <w:sz w:val="32"/>
          <w:szCs w:val="32"/>
        </w:rPr>
        <w:t>）</w:t>
      </w:r>
      <w:r>
        <w:rPr>
          <w:rFonts w:eastAsia="仿宋_GB2312" w:hint="eastAsia"/>
          <w:sz w:val="32"/>
          <w:szCs w:val="32"/>
        </w:rPr>
        <w:t>（</w:t>
      </w:r>
      <w:r>
        <w:rPr>
          <w:rFonts w:eastAsia="仿宋_GB2312"/>
          <w:sz w:val="32"/>
          <w:szCs w:val="32"/>
        </w:rPr>
        <w:t>事发地</w:t>
      </w:r>
      <w:r>
        <w:rPr>
          <w:rFonts w:eastAsia="仿宋_GB2312" w:hint="eastAsia"/>
          <w:sz w:val="32"/>
          <w:szCs w:val="32"/>
        </w:rPr>
        <w:t>：连云开发区）；</w:t>
      </w:r>
    </w:p>
    <w:p w14:paraId="74C77000" w14:textId="425BB3CA" w:rsidR="00D53998" w:rsidRDefault="005158D8">
      <w:pPr>
        <w:tabs>
          <w:tab w:val="left" w:pos="312"/>
        </w:tabs>
        <w:snapToGrid w:val="0"/>
        <w:spacing w:line="560" w:lineRule="exact"/>
        <w:ind w:firstLineChars="200" w:firstLine="622"/>
        <w:rPr>
          <w:rFonts w:eastAsia="仿宋_GB2312"/>
          <w:sz w:val="32"/>
          <w:szCs w:val="32"/>
        </w:rPr>
      </w:pPr>
      <w:r>
        <w:rPr>
          <w:rFonts w:eastAsia="仿宋_GB2312" w:hint="eastAsia"/>
          <w:sz w:val="32"/>
          <w:szCs w:val="32"/>
        </w:rPr>
        <w:t>10.</w:t>
      </w:r>
      <w:r>
        <w:rPr>
          <w:rFonts w:eastAsia="仿宋_GB2312" w:hint="eastAsia"/>
          <w:sz w:val="32"/>
          <w:szCs w:val="32"/>
        </w:rPr>
        <w:t>袁大勇（身份证</w:t>
      </w:r>
      <w:r w:rsidR="00CE6812">
        <w:rPr>
          <w:rFonts w:eastAsia="仿宋_GB2312" w:hint="eastAsia"/>
          <w:sz w:val="32"/>
          <w:szCs w:val="32"/>
        </w:rPr>
        <w:t>号码</w:t>
      </w:r>
      <w:r>
        <w:rPr>
          <w:rFonts w:eastAsia="仿宋_GB2312" w:hint="eastAsia"/>
          <w:sz w:val="32"/>
          <w:szCs w:val="32"/>
        </w:rPr>
        <w:t>：</w:t>
      </w:r>
      <w:r>
        <w:rPr>
          <w:rFonts w:eastAsia="仿宋_GB2312" w:hint="eastAsia"/>
          <w:sz w:val="32"/>
          <w:szCs w:val="32"/>
        </w:rPr>
        <w:t>3207********</w:t>
      </w:r>
      <w:r w:rsidR="00566F32" w:rsidRPr="00566F32">
        <w:rPr>
          <w:rFonts w:eastAsia="仿宋_GB2312"/>
          <w:sz w:val="32"/>
          <w:szCs w:val="32"/>
        </w:rPr>
        <w:t>**</w:t>
      </w:r>
      <w:r>
        <w:rPr>
          <w:rFonts w:eastAsia="仿宋_GB2312" w:hint="eastAsia"/>
          <w:sz w:val="32"/>
          <w:szCs w:val="32"/>
        </w:rPr>
        <w:t>5614</w:t>
      </w:r>
      <w:r>
        <w:rPr>
          <w:rFonts w:eastAsia="仿宋_GB2312" w:hint="eastAsia"/>
          <w:sz w:val="32"/>
          <w:szCs w:val="32"/>
        </w:rPr>
        <w:t>）（</w:t>
      </w:r>
      <w:r>
        <w:rPr>
          <w:rFonts w:eastAsia="仿宋_GB2312"/>
          <w:sz w:val="32"/>
          <w:szCs w:val="32"/>
        </w:rPr>
        <w:t>事发地</w:t>
      </w:r>
      <w:r>
        <w:rPr>
          <w:rFonts w:eastAsia="仿宋_GB2312" w:hint="eastAsia"/>
          <w:sz w:val="32"/>
          <w:szCs w:val="32"/>
        </w:rPr>
        <w:t>：云台山景区）；</w:t>
      </w:r>
    </w:p>
    <w:p w14:paraId="6475F734" w14:textId="560652C4" w:rsidR="00D53998" w:rsidRPr="007D44EC" w:rsidRDefault="005158D8" w:rsidP="007D44EC">
      <w:pPr>
        <w:tabs>
          <w:tab w:val="left" w:pos="312"/>
        </w:tabs>
        <w:snapToGrid w:val="0"/>
        <w:spacing w:line="560" w:lineRule="exact"/>
        <w:ind w:firstLineChars="200" w:firstLine="622"/>
      </w:pPr>
      <w:r>
        <w:rPr>
          <w:rFonts w:eastAsia="仿宋_GB2312" w:hint="eastAsia"/>
          <w:sz w:val="32"/>
          <w:szCs w:val="32"/>
        </w:rPr>
        <w:t>11.</w:t>
      </w:r>
      <w:r>
        <w:rPr>
          <w:rFonts w:eastAsia="仿宋_GB2312" w:hint="eastAsia"/>
          <w:sz w:val="32"/>
          <w:szCs w:val="32"/>
        </w:rPr>
        <w:t>李正发（身份证号码：</w:t>
      </w:r>
      <w:r>
        <w:rPr>
          <w:rFonts w:eastAsia="仿宋_GB2312" w:hint="eastAsia"/>
          <w:sz w:val="32"/>
          <w:szCs w:val="32"/>
        </w:rPr>
        <w:t>3208********</w:t>
      </w:r>
      <w:r w:rsidR="00566F32" w:rsidRPr="00566F32">
        <w:rPr>
          <w:rFonts w:eastAsia="仿宋_GB2312"/>
          <w:sz w:val="32"/>
          <w:szCs w:val="32"/>
        </w:rPr>
        <w:t>**</w:t>
      </w:r>
      <w:r>
        <w:rPr>
          <w:rFonts w:eastAsia="仿宋_GB2312" w:hint="eastAsia"/>
          <w:sz w:val="32"/>
          <w:szCs w:val="32"/>
        </w:rPr>
        <w:t>6310</w:t>
      </w:r>
      <w:r>
        <w:rPr>
          <w:rFonts w:eastAsia="仿宋_GB2312" w:hint="eastAsia"/>
          <w:sz w:val="32"/>
          <w:szCs w:val="32"/>
        </w:rPr>
        <w:t>）（事发地：灌南县）。</w:t>
      </w:r>
    </w:p>
    <w:p w14:paraId="1C996367" w14:textId="77777777" w:rsidR="00D53998" w:rsidRDefault="00D53998">
      <w:pPr>
        <w:pStyle w:val="a0"/>
        <w:ind w:firstLine="311"/>
        <w:rPr>
          <w:rFonts w:eastAsia="仿宋_GB2312"/>
          <w:sz w:val="32"/>
          <w:szCs w:val="32"/>
        </w:rPr>
      </w:pPr>
    </w:p>
    <w:p w14:paraId="43873445" w14:textId="77777777" w:rsidR="00D53998" w:rsidRDefault="00D53998">
      <w:pPr>
        <w:pStyle w:val="a0"/>
        <w:ind w:firstLine="311"/>
        <w:rPr>
          <w:rFonts w:eastAsia="仿宋_GB2312"/>
          <w:sz w:val="32"/>
          <w:szCs w:val="32"/>
        </w:rPr>
      </w:pPr>
    </w:p>
    <w:p w14:paraId="34ED0A57" w14:textId="77777777" w:rsidR="00D53998" w:rsidRDefault="00D53998">
      <w:pPr>
        <w:pStyle w:val="a0"/>
        <w:ind w:firstLine="311"/>
        <w:rPr>
          <w:rFonts w:eastAsia="仿宋_GB2312"/>
          <w:sz w:val="32"/>
          <w:szCs w:val="32"/>
        </w:rPr>
      </w:pPr>
    </w:p>
    <w:p w14:paraId="04B28C31" w14:textId="77777777" w:rsidR="00D53998" w:rsidRDefault="00D53998" w:rsidP="007D44EC">
      <w:pPr>
        <w:pStyle w:val="a0"/>
        <w:ind w:firstLineChars="32"/>
        <w:rPr>
          <w:rFonts w:eastAsia="仿宋_GB2312"/>
          <w:sz w:val="32"/>
          <w:szCs w:val="32"/>
        </w:rPr>
      </w:pPr>
    </w:p>
    <w:p w14:paraId="50B8EC72" w14:textId="77777777" w:rsidR="00D53998" w:rsidRDefault="00D53998">
      <w:pPr>
        <w:pStyle w:val="a0"/>
        <w:ind w:firstLine="311"/>
        <w:rPr>
          <w:rFonts w:eastAsia="仿宋_GB2312"/>
          <w:sz w:val="32"/>
          <w:szCs w:val="32"/>
        </w:rPr>
      </w:pPr>
    </w:p>
    <w:p w14:paraId="6153B78A" w14:textId="77777777" w:rsidR="00D53998" w:rsidRDefault="00D53998">
      <w:pPr>
        <w:pStyle w:val="a0"/>
        <w:ind w:firstLine="311"/>
        <w:rPr>
          <w:rFonts w:eastAsia="仿宋_GB2312"/>
          <w:sz w:val="32"/>
          <w:szCs w:val="32"/>
        </w:rPr>
      </w:pPr>
    </w:p>
    <w:p w14:paraId="63B51913" w14:textId="77777777" w:rsidR="00D53998" w:rsidRDefault="00D53998">
      <w:pPr>
        <w:pStyle w:val="a0"/>
        <w:ind w:firstLine="311"/>
        <w:rPr>
          <w:rFonts w:eastAsia="仿宋_GB2312"/>
          <w:sz w:val="32"/>
          <w:szCs w:val="32"/>
        </w:rPr>
      </w:pPr>
    </w:p>
    <w:p w14:paraId="358FD5FB" w14:textId="77777777" w:rsidR="00D53998" w:rsidRDefault="00D53998">
      <w:pPr>
        <w:pStyle w:val="a0"/>
        <w:ind w:firstLine="311"/>
        <w:rPr>
          <w:rFonts w:eastAsia="仿宋_GB2312"/>
          <w:sz w:val="32"/>
          <w:szCs w:val="32"/>
        </w:rPr>
      </w:pPr>
    </w:p>
    <w:p w14:paraId="6A10BD1F" w14:textId="77777777" w:rsidR="00D53998" w:rsidRDefault="00D53998">
      <w:pPr>
        <w:pStyle w:val="a0"/>
        <w:ind w:firstLine="311"/>
        <w:rPr>
          <w:rFonts w:eastAsia="仿宋_GB2312"/>
          <w:sz w:val="32"/>
          <w:szCs w:val="32"/>
        </w:rPr>
      </w:pPr>
    </w:p>
    <w:p w14:paraId="1F343E48" w14:textId="77777777" w:rsidR="00D53998" w:rsidRDefault="00D53998">
      <w:pPr>
        <w:pStyle w:val="a0"/>
        <w:ind w:firstLine="311"/>
        <w:rPr>
          <w:rFonts w:eastAsia="仿宋_GB2312"/>
          <w:sz w:val="32"/>
          <w:szCs w:val="32"/>
        </w:rPr>
      </w:pPr>
    </w:p>
    <w:p w14:paraId="324618D6" w14:textId="77777777" w:rsidR="00D53998" w:rsidRDefault="00D53998">
      <w:pPr>
        <w:pStyle w:val="a0"/>
        <w:ind w:firstLine="311"/>
        <w:rPr>
          <w:rFonts w:eastAsia="仿宋_GB2312"/>
          <w:sz w:val="32"/>
          <w:szCs w:val="32"/>
        </w:rPr>
      </w:pPr>
    </w:p>
    <w:p w14:paraId="4633AAED" w14:textId="77777777" w:rsidR="00D53998" w:rsidRDefault="00D53998">
      <w:pPr>
        <w:pStyle w:val="a0"/>
        <w:ind w:firstLine="311"/>
        <w:rPr>
          <w:rFonts w:eastAsia="仿宋_GB2312"/>
          <w:sz w:val="32"/>
          <w:szCs w:val="32"/>
        </w:rPr>
      </w:pPr>
    </w:p>
    <w:p w14:paraId="47311020" w14:textId="77777777" w:rsidR="00D53998" w:rsidRDefault="00D53998">
      <w:pPr>
        <w:pStyle w:val="a0"/>
        <w:ind w:firstLine="311"/>
        <w:rPr>
          <w:rFonts w:eastAsia="仿宋_GB2312"/>
          <w:sz w:val="32"/>
          <w:szCs w:val="32"/>
        </w:rPr>
      </w:pPr>
    </w:p>
    <w:p w14:paraId="40448726" w14:textId="77777777" w:rsidR="00D53998" w:rsidRDefault="00D53998">
      <w:pPr>
        <w:pStyle w:val="a0"/>
        <w:ind w:firstLine="311"/>
        <w:rPr>
          <w:rFonts w:eastAsia="仿宋_GB2312"/>
          <w:sz w:val="32"/>
          <w:szCs w:val="32"/>
        </w:rPr>
      </w:pPr>
    </w:p>
    <w:p w14:paraId="20018962" w14:textId="77777777" w:rsidR="00D53998" w:rsidRDefault="00D53998">
      <w:pPr>
        <w:pStyle w:val="a0"/>
        <w:ind w:firstLine="311"/>
        <w:rPr>
          <w:rFonts w:eastAsia="仿宋_GB2312"/>
          <w:sz w:val="32"/>
          <w:szCs w:val="32"/>
        </w:rPr>
      </w:pPr>
    </w:p>
    <w:p w14:paraId="76004080" w14:textId="77777777" w:rsidR="00D53998" w:rsidRDefault="00D53998">
      <w:pPr>
        <w:pStyle w:val="a0"/>
        <w:ind w:firstLine="311"/>
        <w:rPr>
          <w:rFonts w:eastAsia="仿宋_GB2312"/>
          <w:sz w:val="32"/>
          <w:szCs w:val="32"/>
        </w:rPr>
      </w:pPr>
    </w:p>
    <w:p w14:paraId="02B76EC8" w14:textId="77777777" w:rsidR="00D53998" w:rsidRDefault="00D53998">
      <w:pPr>
        <w:pStyle w:val="a0"/>
        <w:ind w:firstLine="311"/>
        <w:rPr>
          <w:rFonts w:eastAsia="仿宋_GB2312"/>
          <w:sz w:val="32"/>
          <w:szCs w:val="32"/>
        </w:rPr>
      </w:pPr>
    </w:p>
    <w:p w14:paraId="5221A0EF" w14:textId="77777777" w:rsidR="00D53998" w:rsidRDefault="00D53998">
      <w:pPr>
        <w:pStyle w:val="a0"/>
        <w:ind w:firstLine="311"/>
        <w:rPr>
          <w:rFonts w:eastAsia="仿宋_GB2312"/>
          <w:sz w:val="32"/>
          <w:szCs w:val="32"/>
        </w:rPr>
      </w:pPr>
    </w:p>
    <w:p w14:paraId="6F27C618" w14:textId="77777777" w:rsidR="00D53998" w:rsidRDefault="00D53998">
      <w:pPr>
        <w:pStyle w:val="a0"/>
        <w:ind w:firstLine="311"/>
        <w:rPr>
          <w:rFonts w:eastAsia="仿宋_GB2312"/>
          <w:sz w:val="32"/>
          <w:szCs w:val="32"/>
        </w:rPr>
      </w:pPr>
    </w:p>
    <w:p w14:paraId="63E76C52" w14:textId="77777777" w:rsidR="00D53998" w:rsidRDefault="00D53998">
      <w:pPr>
        <w:pStyle w:val="a0"/>
        <w:ind w:firstLine="311"/>
        <w:rPr>
          <w:rFonts w:eastAsia="仿宋_GB2312"/>
          <w:sz w:val="32"/>
          <w:szCs w:val="32"/>
        </w:rPr>
      </w:pPr>
    </w:p>
    <w:p w14:paraId="40336B51" w14:textId="77777777" w:rsidR="00D53998" w:rsidRDefault="00D53998">
      <w:pPr>
        <w:pStyle w:val="a0"/>
        <w:ind w:firstLine="311"/>
        <w:rPr>
          <w:rFonts w:eastAsia="仿宋_GB2312"/>
          <w:sz w:val="32"/>
          <w:szCs w:val="32"/>
        </w:rPr>
      </w:pPr>
    </w:p>
    <w:p w14:paraId="0FA8E0FD" w14:textId="77777777" w:rsidR="00D53998" w:rsidRDefault="00D53998">
      <w:pPr>
        <w:pStyle w:val="a0"/>
        <w:ind w:firstLine="311"/>
        <w:rPr>
          <w:rFonts w:eastAsia="仿宋_GB2312"/>
          <w:sz w:val="32"/>
          <w:szCs w:val="32"/>
        </w:rPr>
      </w:pPr>
    </w:p>
    <w:p w14:paraId="5CCC063A" w14:textId="77777777" w:rsidR="00D53998" w:rsidRDefault="00D53998">
      <w:pPr>
        <w:pStyle w:val="a0"/>
        <w:ind w:firstLine="311"/>
        <w:rPr>
          <w:rFonts w:eastAsia="仿宋_GB2312"/>
          <w:sz w:val="32"/>
          <w:szCs w:val="32"/>
        </w:rPr>
      </w:pPr>
    </w:p>
    <w:p w14:paraId="1A17C161" w14:textId="77777777" w:rsidR="00D53998" w:rsidRDefault="00D53998">
      <w:pPr>
        <w:pStyle w:val="a0"/>
        <w:ind w:firstLine="311"/>
        <w:rPr>
          <w:rFonts w:eastAsia="仿宋_GB2312"/>
          <w:sz w:val="32"/>
          <w:szCs w:val="32"/>
        </w:rPr>
      </w:pPr>
    </w:p>
    <w:p w14:paraId="1C6265B4" w14:textId="77777777" w:rsidR="00D53998" w:rsidRDefault="00D53998">
      <w:pPr>
        <w:pStyle w:val="a0"/>
        <w:ind w:firstLine="311"/>
        <w:rPr>
          <w:rFonts w:eastAsia="仿宋_GB2312"/>
          <w:sz w:val="32"/>
          <w:szCs w:val="32"/>
        </w:rPr>
      </w:pPr>
    </w:p>
    <w:p w14:paraId="05E47E77" w14:textId="77777777" w:rsidR="00D53998" w:rsidRDefault="005158D8">
      <w:pPr>
        <w:pBdr>
          <w:top w:val="single" w:sz="4" w:space="1" w:color="auto"/>
          <w:bottom w:val="single" w:sz="4" w:space="1" w:color="auto"/>
        </w:pBdr>
        <w:wordWrap w:val="0"/>
        <w:spacing w:line="600" w:lineRule="exact"/>
        <w:ind w:firstLineChars="100" w:firstLine="187"/>
        <w:rPr>
          <w:rFonts w:eastAsia="仿宋_GB2312"/>
          <w:w w:val="80"/>
          <w:sz w:val="32"/>
          <w:szCs w:val="32"/>
        </w:rPr>
      </w:pPr>
      <w:r>
        <w:rPr>
          <w:rFonts w:eastAsia="仿宋_GB2312"/>
          <w:bCs/>
          <w:spacing w:val="-20"/>
          <w:w w:val="85"/>
          <w:sz w:val="28"/>
          <w:szCs w:val="28"/>
        </w:rPr>
        <w:t>连</w:t>
      </w:r>
      <w:r>
        <w:rPr>
          <w:rFonts w:eastAsia="仿宋_GB2312"/>
          <w:bCs/>
          <w:w w:val="80"/>
          <w:sz w:val="28"/>
          <w:szCs w:val="28"/>
        </w:rPr>
        <w:t>云港市清理建设领域拖欠工程款和农民工工资领导小组办公室</w:t>
      </w:r>
      <w:r>
        <w:rPr>
          <w:rFonts w:eastAsia="仿宋_GB2312"/>
          <w:bCs/>
          <w:w w:val="80"/>
          <w:sz w:val="28"/>
          <w:szCs w:val="28"/>
        </w:rPr>
        <w:t xml:space="preserve">   </w:t>
      </w:r>
      <w:r>
        <w:rPr>
          <w:rFonts w:eastAsia="仿宋_GB2312" w:hint="eastAsia"/>
          <w:bCs/>
          <w:w w:val="80"/>
          <w:sz w:val="28"/>
          <w:szCs w:val="28"/>
        </w:rPr>
        <w:t>2024</w:t>
      </w:r>
      <w:r>
        <w:rPr>
          <w:rFonts w:eastAsia="仿宋_GB2312"/>
          <w:bCs/>
          <w:w w:val="80"/>
          <w:sz w:val="28"/>
          <w:szCs w:val="28"/>
        </w:rPr>
        <w:t>年</w:t>
      </w:r>
      <w:r>
        <w:rPr>
          <w:rFonts w:eastAsia="仿宋_GB2312" w:hint="eastAsia"/>
          <w:bCs/>
          <w:w w:val="80"/>
          <w:sz w:val="28"/>
          <w:szCs w:val="28"/>
        </w:rPr>
        <w:t>7</w:t>
      </w:r>
      <w:r>
        <w:rPr>
          <w:rFonts w:eastAsia="仿宋_GB2312"/>
          <w:bCs/>
          <w:w w:val="80"/>
          <w:sz w:val="28"/>
          <w:szCs w:val="28"/>
        </w:rPr>
        <w:t>月</w:t>
      </w:r>
      <w:r>
        <w:rPr>
          <w:rFonts w:eastAsia="仿宋_GB2312" w:hint="eastAsia"/>
          <w:bCs/>
          <w:w w:val="80"/>
          <w:sz w:val="28"/>
          <w:szCs w:val="28"/>
        </w:rPr>
        <w:t>15</w:t>
      </w:r>
      <w:r>
        <w:rPr>
          <w:rFonts w:eastAsia="仿宋_GB2312"/>
          <w:bCs/>
          <w:w w:val="80"/>
          <w:sz w:val="28"/>
          <w:szCs w:val="28"/>
        </w:rPr>
        <w:t>日</w:t>
      </w:r>
      <w:r>
        <w:rPr>
          <w:rFonts w:eastAsia="仿宋_GB2312"/>
          <w:w w:val="80"/>
          <w:sz w:val="28"/>
          <w:szCs w:val="28"/>
        </w:rPr>
        <w:t>印发</w:t>
      </w:r>
      <w:r>
        <w:rPr>
          <w:rFonts w:eastAsia="仿宋_GB2312" w:hint="eastAsia"/>
          <w:w w:val="80"/>
          <w:sz w:val="28"/>
          <w:szCs w:val="28"/>
        </w:rPr>
        <w:t xml:space="preserve">   </w:t>
      </w:r>
      <w:bookmarkStart w:id="2" w:name="签发日期"/>
      <w:bookmarkStart w:id="3" w:name="签发日期二"/>
      <w:bookmarkEnd w:id="2"/>
      <w:bookmarkEnd w:id="3"/>
    </w:p>
    <w:sectPr w:rsidR="00D53998">
      <w:headerReference w:type="even" r:id="rId7"/>
      <w:headerReference w:type="default" r:id="rId8"/>
      <w:footerReference w:type="even" r:id="rId9"/>
      <w:footerReference w:type="default" r:id="rId10"/>
      <w:pgSz w:w="11906" w:h="16838"/>
      <w:pgMar w:top="2098" w:right="1474" w:bottom="1985" w:left="1588" w:header="851" w:footer="992" w:gutter="0"/>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747C" w14:textId="77777777" w:rsidR="002B76DF" w:rsidRDefault="002B76DF">
      <w:r>
        <w:separator/>
      </w:r>
    </w:p>
  </w:endnote>
  <w:endnote w:type="continuationSeparator" w:id="0">
    <w:p w14:paraId="61F47FA2" w14:textId="77777777" w:rsidR="002B76DF" w:rsidRDefault="002B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xi Sans">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8BC6" w14:textId="77777777" w:rsidR="00D53998" w:rsidRDefault="005158D8">
    <w:pPr>
      <w:pStyle w:val="a8"/>
      <w:ind w:firstLineChars="150" w:firstLine="42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458804FE" w14:textId="77777777" w:rsidR="00D53998" w:rsidRDefault="00D539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FA3A" w14:textId="77777777" w:rsidR="00D53998" w:rsidRDefault="005158D8">
    <w:pPr>
      <w:pStyle w:val="a8"/>
      <w:ind w:right="42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29D32C0F" w14:textId="77777777" w:rsidR="00D53998" w:rsidRDefault="00D53998">
    <w:pPr>
      <w:pStyle w:val="a8"/>
      <w:ind w:right="84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B811" w14:textId="77777777" w:rsidR="002B76DF" w:rsidRDefault="002B76DF">
      <w:r>
        <w:separator/>
      </w:r>
    </w:p>
  </w:footnote>
  <w:footnote w:type="continuationSeparator" w:id="0">
    <w:p w14:paraId="76E3AC9D" w14:textId="77777777" w:rsidR="002B76DF" w:rsidRDefault="002B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B74" w14:textId="77777777" w:rsidR="00D53998" w:rsidRDefault="00D53998">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D1AF" w14:textId="77777777" w:rsidR="00D53998" w:rsidRDefault="00D53998">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201"/>
  <w:drawingGridVerticalSpacing w:val="481"/>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wOWEzODQ3YTE1ZjRkZjc1MmNiNTQzM2JlMjM5M2EifQ=="/>
  </w:docVars>
  <w:rsids>
    <w:rsidRoot w:val="00D53998"/>
    <w:rsid w:val="002848CE"/>
    <w:rsid w:val="002B76DF"/>
    <w:rsid w:val="002F6E6F"/>
    <w:rsid w:val="005158D8"/>
    <w:rsid w:val="00566F32"/>
    <w:rsid w:val="007D44EC"/>
    <w:rsid w:val="00CE6812"/>
    <w:rsid w:val="00D53998"/>
    <w:rsid w:val="36831962"/>
    <w:rsid w:val="3B682125"/>
    <w:rsid w:val="47B4348D"/>
    <w:rsid w:val="60A26841"/>
    <w:rsid w:val="6930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406356"/>
  <w15:docId w15:val="{1C094989-5D62-44B3-A5A2-FEE7BF16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100"/>
    </w:pPr>
  </w:style>
  <w:style w:type="paragraph" w:styleId="a4">
    <w:name w:val="Body Text"/>
    <w:basedOn w:val="a"/>
    <w:next w:val="TOC5"/>
    <w:qFormat/>
    <w:pPr>
      <w:jc w:val="left"/>
    </w:pPr>
    <w:rPr>
      <w:rFonts w:ascii="宋体" w:hAnsi="宋体"/>
      <w:bCs/>
      <w:szCs w:val="18"/>
    </w:rPr>
  </w:style>
  <w:style w:type="paragraph" w:styleId="TOC5">
    <w:name w:val="toc 5"/>
    <w:basedOn w:val="a"/>
    <w:next w:val="a"/>
    <w:pPr>
      <w:ind w:left="1680"/>
    </w:pPr>
  </w:style>
  <w:style w:type="paragraph" w:styleId="a5">
    <w:name w:val="Normal Indent"/>
    <w:basedOn w:val="a"/>
    <w:pPr>
      <w:ind w:firstLineChars="200" w:firstLine="200"/>
    </w:pPr>
    <w:rPr>
      <w:rFonts w:ascii="Calibri" w:hAnsi="Calibri" w:cs="Arial"/>
      <w:szCs w:val="22"/>
    </w:rPr>
  </w:style>
  <w:style w:type="paragraph" w:styleId="a6">
    <w:name w:val="Body Text Indent"/>
    <w:basedOn w:val="a"/>
    <w:qFormat/>
    <w:pPr>
      <w:ind w:firstLineChars="200" w:firstLine="200"/>
    </w:pPr>
    <w:rPr>
      <w:rFonts w:ascii="黑体" w:eastAsia="黑体"/>
      <w:sz w:val="36"/>
      <w:szCs w:val="32"/>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kern w:val="0"/>
      <w:sz w:val="24"/>
    </w:rPr>
  </w:style>
  <w:style w:type="character" w:styleId="ab">
    <w:name w:val="page number"/>
    <w:basedOn w:val="a1"/>
    <w:qFormat/>
  </w:style>
  <w:style w:type="paragraph" w:styleId="ac">
    <w:name w:val="List Paragraph"/>
    <w:basedOn w:val="a"/>
    <w:qFormat/>
    <w:pPr>
      <w:widowControl/>
      <w:ind w:firstLineChars="200" w:firstLine="20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落拓青衫</cp:lastModifiedBy>
  <cp:revision>8</cp:revision>
  <cp:lastPrinted>2024-07-17T01:22:00Z</cp:lastPrinted>
  <dcterms:created xsi:type="dcterms:W3CDTF">2022-04-27T01:10:00Z</dcterms:created>
  <dcterms:modified xsi:type="dcterms:W3CDTF">2024-07-18T07:05:00Z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75B8E93234D44817BF9A454CEEBB6DDD</vt:lpwstr>
  </property>
</Properties>
</file>