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52" w:rsidRPr="00F1102C" w:rsidRDefault="00BA5B21">
      <w:pPr>
        <w:jc w:val="center"/>
        <w:rPr>
          <w:rFonts w:asciiTheme="majorEastAsia" w:eastAsiaTheme="majorEastAsia" w:hAnsiTheme="majorEastAsia" w:cs="方正姚体"/>
          <w:b/>
          <w:color w:val="FF0000"/>
          <w:spacing w:val="-20"/>
          <w:w w:val="45"/>
          <w:kern w:val="28"/>
          <w:sz w:val="160"/>
          <w:szCs w:val="160"/>
        </w:rPr>
      </w:pPr>
      <w:r w:rsidRPr="00F1102C">
        <w:rPr>
          <w:rFonts w:asciiTheme="majorEastAsia" w:eastAsiaTheme="majorEastAsia" w:hAnsiTheme="majorEastAsia" w:cs="方正姚体" w:hint="eastAsia"/>
          <w:b/>
          <w:color w:val="FF0000"/>
          <w:spacing w:val="-20"/>
          <w:w w:val="45"/>
          <w:kern w:val="28"/>
          <w:sz w:val="160"/>
          <w:szCs w:val="160"/>
        </w:rPr>
        <w:t>连云港市招标投标协会文件</w:t>
      </w:r>
    </w:p>
    <w:p w:rsidR="00C22C52" w:rsidRPr="00F1102C" w:rsidRDefault="00BA5B21">
      <w:pPr>
        <w:jc w:val="center"/>
        <w:rPr>
          <w:rFonts w:ascii="宋体" w:hAnsi="宋体" w:cs="宋体"/>
          <w:b/>
          <w:sz w:val="32"/>
          <w:szCs w:val="32"/>
        </w:rPr>
      </w:pPr>
      <w:r w:rsidRPr="00F1102C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41196" wp14:editId="7BC387C6">
                <wp:simplePos x="0" y="0"/>
                <wp:positionH relativeFrom="column">
                  <wp:posOffset>89535</wp:posOffset>
                </wp:positionH>
                <wp:positionV relativeFrom="paragraph">
                  <wp:posOffset>361315</wp:posOffset>
                </wp:positionV>
                <wp:extent cx="5191125" cy="1905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61110" y="3022600"/>
                          <a:ext cx="5191125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7.05pt;margin-top:28.45pt;height:1.5pt;width:408.75pt;z-index:251659264;mso-width-relative:page;mso-height-relative:page;" filled="f" stroked="t" coordsize="21600,21600" o:gfxdata="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BmEq/WAAAACAEAAA8AAAAAAAAAAQAgAAAAIgAAAGRycy9kb3ducmV2LnhtbFBLAQIUABQAAAAI&#10;AIdO4kCeBzTK7wEAALkDAAAOAAAAAAAAAAEAIAAAACUBAABkcnMvZTJvRG9jLnhtbFBLBQYAAAAA&#10;BgAGAFkBAACG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 w:rsidRPr="00F1102C">
        <w:rPr>
          <w:rFonts w:ascii="宋体" w:hAnsi="宋体" w:cs="宋体" w:hint="eastAsia"/>
          <w:b/>
          <w:sz w:val="32"/>
          <w:szCs w:val="32"/>
        </w:rPr>
        <w:t>连招协〔</w:t>
      </w:r>
      <w:r w:rsidRPr="00F1102C">
        <w:rPr>
          <w:rFonts w:ascii="宋体" w:hAnsi="宋体" w:cs="宋体" w:hint="eastAsia"/>
          <w:b/>
          <w:sz w:val="32"/>
          <w:szCs w:val="32"/>
        </w:rPr>
        <w:t>2025</w:t>
      </w:r>
      <w:r w:rsidRPr="00F1102C">
        <w:rPr>
          <w:rFonts w:ascii="宋体" w:hAnsi="宋体" w:cs="宋体" w:hint="eastAsia"/>
          <w:b/>
          <w:sz w:val="32"/>
          <w:szCs w:val="32"/>
        </w:rPr>
        <w:t>〕</w:t>
      </w:r>
      <w:r w:rsidRPr="00F1102C">
        <w:rPr>
          <w:rFonts w:ascii="宋体" w:hAnsi="宋体" w:cs="宋体" w:hint="eastAsia"/>
          <w:b/>
          <w:sz w:val="32"/>
          <w:szCs w:val="32"/>
        </w:rPr>
        <w:t>03</w:t>
      </w:r>
      <w:r w:rsidRPr="00F1102C">
        <w:rPr>
          <w:rFonts w:ascii="宋体" w:hAnsi="宋体" w:cs="宋体" w:hint="eastAsia"/>
          <w:b/>
          <w:sz w:val="32"/>
          <w:szCs w:val="32"/>
        </w:rPr>
        <w:t>号</w:t>
      </w:r>
    </w:p>
    <w:p w:rsidR="00C22C52" w:rsidRDefault="00C22C52">
      <w:pPr>
        <w:jc w:val="center"/>
        <w:rPr>
          <w:rFonts w:ascii="宋体" w:hAnsi="宋体" w:cs="宋体"/>
          <w:sz w:val="28"/>
          <w:szCs w:val="28"/>
        </w:rPr>
      </w:pPr>
      <w:bookmarkStart w:id="0" w:name="_GoBack"/>
      <w:bookmarkEnd w:id="0"/>
    </w:p>
    <w:p w:rsidR="00C22C52" w:rsidRDefault="00BA5B21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关于举办全市建设工程招标投标</w:t>
      </w:r>
    </w:p>
    <w:p w:rsidR="00C22C52" w:rsidRDefault="00BA5B21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业务知识培训的通知</w:t>
      </w:r>
    </w:p>
    <w:p w:rsidR="00C22C52" w:rsidRDefault="00C22C52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C22C52" w:rsidRDefault="00BA5B21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各县区（功能板块）建设工程招标投标监管部门，各招标人、</w:t>
      </w:r>
      <w:r>
        <w:rPr>
          <w:rFonts w:ascii="仿宋" w:eastAsia="仿宋" w:hAnsi="仿宋"/>
          <w:sz w:val="32"/>
          <w:szCs w:val="32"/>
        </w:rPr>
        <w:t>招标代理机构</w:t>
      </w:r>
      <w:r>
        <w:rPr>
          <w:rFonts w:ascii="仿宋" w:eastAsia="仿宋" w:hAnsi="仿宋" w:hint="eastAsia"/>
          <w:sz w:val="32"/>
          <w:szCs w:val="32"/>
        </w:rPr>
        <w:t>、专家评委，各相关单位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C22C52" w:rsidRDefault="00BA5B21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>进一步规范我市建设工程招投标活动，提高招标投标各方主体从业人员的综合素质和业务水平，加强职业道德建设，</w:t>
      </w:r>
      <w:r>
        <w:rPr>
          <w:rFonts w:ascii="仿宋" w:eastAsia="仿宋" w:hAnsi="仿宋" w:hint="eastAsia"/>
          <w:sz w:val="32"/>
          <w:szCs w:val="32"/>
        </w:rPr>
        <w:t>连云港市招标投标协会</w:t>
      </w:r>
      <w:r>
        <w:rPr>
          <w:rFonts w:ascii="仿宋" w:eastAsia="仿宋" w:hAnsi="仿宋" w:hint="eastAsia"/>
          <w:sz w:val="32"/>
          <w:szCs w:val="32"/>
        </w:rPr>
        <w:t>定于</w:t>
      </w:r>
      <w:r>
        <w:rPr>
          <w:rFonts w:ascii="仿宋" w:eastAsia="仿宋" w:hAnsi="仿宋" w:hint="eastAsia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日举办全市建设工程招标投标业务知识培训。现将有关事项通知如下：</w:t>
      </w:r>
    </w:p>
    <w:p w:rsidR="00C22C52" w:rsidRDefault="00BA5B21">
      <w:pPr>
        <w:spacing w:line="520" w:lineRule="exact"/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sz w:val="32"/>
          <w:szCs w:val="32"/>
        </w:rPr>
        <w:t>一、培训对象</w:t>
      </w:r>
    </w:p>
    <w:p w:rsidR="00C22C52" w:rsidRDefault="00BA5B2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全市招标代理机构从业人员；</w:t>
      </w:r>
    </w:p>
    <w:p w:rsidR="00C22C52" w:rsidRDefault="00BA5B2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房屋建筑和市政基础设施工程类评标专家；</w:t>
      </w:r>
    </w:p>
    <w:p w:rsidR="00C22C52" w:rsidRDefault="00BA5B2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各县区（功能板块）从事建设工程招标投标监管工作的人员；</w:t>
      </w:r>
    </w:p>
    <w:p w:rsidR="00C22C52" w:rsidRDefault="00BA5B2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各招标人（建设单位）从事招投标工作相关的人员；</w:t>
      </w:r>
    </w:p>
    <w:p w:rsidR="00C22C52" w:rsidRDefault="00BA5B2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其他与招标投标工作相关的人员。</w:t>
      </w:r>
    </w:p>
    <w:p w:rsidR="00C22C52" w:rsidRDefault="00C22C52">
      <w:pPr>
        <w:spacing w:line="52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</w:p>
    <w:p w:rsidR="00C22C52" w:rsidRDefault="00BA5B21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二、培训内容</w:t>
      </w:r>
    </w:p>
    <w:p w:rsidR="00C22C52" w:rsidRDefault="00BA5B21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第一节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建设工程招标采购实务与风险防控</w:t>
      </w:r>
    </w:p>
    <w:p w:rsidR="00C22C52" w:rsidRDefault="00BA5B2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招投标采购方式风险点及风险管理</w:t>
      </w:r>
    </w:p>
    <w:p w:rsidR="00C22C52" w:rsidRDefault="00BA5B21">
      <w:pPr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1.1 </w:t>
      </w:r>
      <w:r>
        <w:rPr>
          <w:rFonts w:ascii="仿宋" w:eastAsia="仿宋" w:hAnsi="仿宋" w:hint="eastAsia"/>
          <w:sz w:val="32"/>
          <w:szCs w:val="32"/>
        </w:rPr>
        <w:t>招投标采购方式不合规的五种表现形式</w:t>
      </w:r>
    </w:p>
    <w:p w:rsidR="00C22C52" w:rsidRDefault="00BA5B21">
      <w:pPr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1.2 </w:t>
      </w:r>
      <w:r>
        <w:rPr>
          <w:rFonts w:ascii="仿宋" w:eastAsia="仿宋" w:hAnsi="仿宋" w:hint="eastAsia"/>
          <w:sz w:val="32"/>
          <w:szCs w:val="32"/>
        </w:rPr>
        <w:t>招投标采购方式不合理的六大根本原因</w:t>
      </w:r>
    </w:p>
    <w:p w:rsidR="00C22C52" w:rsidRDefault="00BA5B21">
      <w:pPr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1.3 </w:t>
      </w:r>
      <w:r>
        <w:rPr>
          <w:rFonts w:ascii="仿宋" w:eastAsia="仿宋" w:hAnsi="仿宋" w:hint="eastAsia"/>
          <w:sz w:val="32"/>
          <w:szCs w:val="32"/>
        </w:rPr>
        <w:t>招投标采购方式不合理的风险防控措施</w:t>
      </w:r>
    </w:p>
    <w:p w:rsidR="00C22C52" w:rsidRDefault="00BA5B2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招标文件编制风险点与风险管理</w:t>
      </w:r>
    </w:p>
    <w:p w:rsidR="00C22C52" w:rsidRDefault="00BA5B21">
      <w:pPr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1.1</w:t>
      </w:r>
      <w:r>
        <w:rPr>
          <w:rFonts w:ascii="仿宋" w:eastAsia="仿宋" w:hAnsi="仿宋" w:hint="eastAsia"/>
          <w:sz w:val="32"/>
          <w:szCs w:val="32"/>
        </w:rPr>
        <w:t>招标文件编制的三大风险</w:t>
      </w:r>
    </w:p>
    <w:p w:rsidR="00C22C52" w:rsidRDefault="00BA5B21">
      <w:pPr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1.2</w:t>
      </w:r>
      <w:r>
        <w:rPr>
          <w:rFonts w:ascii="仿宋" w:eastAsia="仿宋" w:hAnsi="仿宋" w:hint="eastAsia"/>
          <w:sz w:val="32"/>
          <w:szCs w:val="32"/>
        </w:rPr>
        <w:t>招标文件编制的风险防控措施</w:t>
      </w:r>
    </w:p>
    <w:p w:rsidR="00C22C52" w:rsidRDefault="00BA5B21">
      <w:pPr>
        <w:spacing w:line="520" w:lineRule="exact"/>
        <w:ind w:firstLineChars="200" w:firstLine="64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评标风险点及风险管理</w:t>
      </w:r>
    </w:p>
    <w:p w:rsidR="00C22C52" w:rsidRDefault="00BA5B21">
      <w:pPr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1.1</w:t>
      </w:r>
      <w:r>
        <w:rPr>
          <w:rFonts w:ascii="仿宋" w:eastAsia="仿宋" w:hAnsi="仿宋" w:hint="eastAsia"/>
          <w:sz w:val="32"/>
          <w:szCs w:val="32"/>
        </w:rPr>
        <w:t>评标风险点</w:t>
      </w:r>
    </w:p>
    <w:p w:rsidR="00C22C52" w:rsidRDefault="00BA5B21">
      <w:pPr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1.2</w:t>
      </w:r>
      <w:r>
        <w:rPr>
          <w:rFonts w:ascii="仿宋" w:eastAsia="仿宋" w:hAnsi="仿宋" w:hint="eastAsia"/>
          <w:sz w:val="32"/>
          <w:szCs w:val="32"/>
        </w:rPr>
        <w:t>评标风险防控措施</w:t>
      </w:r>
    </w:p>
    <w:p w:rsidR="00C22C52" w:rsidRDefault="00BA5B21">
      <w:pPr>
        <w:numPr>
          <w:ilvl w:val="0"/>
          <w:numId w:val="1"/>
        </w:num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法律法规政策解读</w:t>
      </w:r>
    </w:p>
    <w:p w:rsidR="00C22C52" w:rsidRDefault="00BA5B21">
      <w:pPr>
        <w:spacing w:line="520" w:lineRule="exact"/>
        <w:ind w:left="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工程建设招标投标业务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培训</w:t>
      </w:r>
    </w:p>
    <w:p w:rsidR="00C22C52" w:rsidRDefault="00BA5B21">
      <w:pPr>
        <w:spacing w:line="520" w:lineRule="exact"/>
        <w:ind w:left="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省、市新发文件宣贯</w:t>
      </w:r>
    </w:p>
    <w:p w:rsidR="00C22C52" w:rsidRDefault="00BA5B21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第三节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新</w:t>
      </w:r>
      <w:r>
        <w:rPr>
          <w:rFonts w:ascii="仿宋" w:eastAsia="仿宋" w:hAnsi="仿宋" w:hint="eastAsia"/>
          <w:sz w:val="32"/>
          <w:szCs w:val="32"/>
        </w:rPr>
        <w:t>清单计价标准对招标投标行业的影响</w:t>
      </w:r>
    </w:p>
    <w:p w:rsidR="00C22C52" w:rsidRDefault="00BA5B21">
      <w:pPr>
        <w:spacing w:line="52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三、时间地点</w:t>
      </w:r>
    </w:p>
    <w:p w:rsidR="00C22C52" w:rsidRDefault="00BA5B21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培训时间：</w:t>
      </w:r>
      <w:r>
        <w:rPr>
          <w:rFonts w:ascii="仿宋" w:eastAsia="仿宋" w:hAnsi="仿宋" w:hint="eastAsia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上午</w:t>
      </w:r>
      <w:r>
        <w:rPr>
          <w:rFonts w:ascii="仿宋" w:eastAsia="仿宋" w:hAnsi="仿宋" w:hint="eastAsia"/>
          <w:sz w:val="32"/>
          <w:szCs w:val="32"/>
        </w:rPr>
        <w:t>8:30-12:00</w:t>
      </w:r>
    </w:p>
    <w:p w:rsidR="00C22C52" w:rsidRDefault="00BA5B21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sz w:val="32"/>
          <w:szCs w:val="32"/>
        </w:rPr>
        <w:t>下午</w:t>
      </w:r>
      <w:r>
        <w:rPr>
          <w:rFonts w:ascii="仿宋" w:eastAsia="仿宋" w:hAnsi="仿宋" w:hint="eastAsia"/>
          <w:sz w:val="32"/>
          <w:szCs w:val="32"/>
        </w:rPr>
        <w:t>1:30-5:00</w:t>
      </w:r>
    </w:p>
    <w:p w:rsidR="00C22C52" w:rsidRDefault="00BA5B21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培训地点：海州区朝阳东路</w:t>
      </w:r>
      <w:r>
        <w:rPr>
          <w:rFonts w:ascii="仿宋" w:eastAsia="仿宋" w:hAnsi="仿宋" w:hint="eastAsia"/>
          <w:sz w:val="32"/>
          <w:szCs w:val="32"/>
        </w:rPr>
        <w:t>66</w:t>
      </w:r>
      <w:r>
        <w:rPr>
          <w:rFonts w:ascii="仿宋" w:eastAsia="仿宋" w:hAnsi="仿宋" w:hint="eastAsia"/>
          <w:sz w:val="32"/>
          <w:szCs w:val="32"/>
        </w:rPr>
        <w:t>号市文化艺术中心大剧院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号厅（市政府对面）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C22C52" w:rsidRDefault="00BA5B21">
      <w:pPr>
        <w:spacing w:line="52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四、</w:t>
      </w:r>
      <w:r>
        <w:rPr>
          <w:rFonts w:ascii="黑体" w:eastAsia="黑体" w:hAnsi="黑体" w:cs="黑体" w:hint="eastAsia"/>
          <w:b/>
          <w:sz w:val="32"/>
          <w:szCs w:val="32"/>
        </w:rPr>
        <w:t>培训费用</w:t>
      </w:r>
    </w:p>
    <w:p w:rsidR="00C22C52" w:rsidRDefault="00BA5B2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会员单位每人</w:t>
      </w:r>
      <w:r>
        <w:rPr>
          <w:rFonts w:ascii="仿宋" w:eastAsia="仿宋" w:hAnsi="仿宋" w:hint="eastAsia"/>
          <w:sz w:val="32"/>
          <w:szCs w:val="32"/>
        </w:rPr>
        <w:t>300</w:t>
      </w:r>
      <w:r>
        <w:rPr>
          <w:rFonts w:ascii="仿宋" w:eastAsia="仿宋" w:hAnsi="仿宋" w:hint="eastAsia"/>
          <w:sz w:val="32"/>
          <w:szCs w:val="32"/>
        </w:rPr>
        <w:t>元、非会员单位每人</w:t>
      </w:r>
      <w:r>
        <w:rPr>
          <w:rFonts w:ascii="仿宋" w:eastAsia="仿宋" w:hAnsi="仿宋" w:hint="eastAsia"/>
          <w:sz w:val="32"/>
          <w:szCs w:val="32"/>
        </w:rPr>
        <w:t>400</w:t>
      </w:r>
      <w:r>
        <w:rPr>
          <w:rFonts w:ascii="仿宋" w:eastAsia="仿宋" w:hAnsi="仿宋" w:hint="eastAsia"/>
          <w:sz w:val="32"/>
          <w:szCs w:val="32"/>
        </w:rPr>
        <w:t>元、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含资料费、场地费、文具费、专家授课费及其他相关费用等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22C52" w:rsidRDefault="00BA5B2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缴费说明：对公转账请备注（招投标业务知识培训和参培人数）。</w:t>
      </w:r>
    </w:p>
    <w:p w:rsidR="00C22C52" w:rsidRDefault="00BA5B2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对公账户：连云港市招标投标协会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C22C52" w:rsidRDefault="00BA5B2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中国工商银行连云港新浦支行营业室</w:t>
      </w:r>
    </w:p>
    <w:p w:rsidR="00C22C52" w:rsidRDefault="00BA5B2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账号：</w:t>
      </w:r>
      <w:r>
        <w:rPr>
          <w:rFonts w:ascii="仿宋" w:eastAsia="仿宋" w:hAnsi="仿宋" w:hint="eastAsia"/>
          <w:sz w:val="32"/>
          <w:szCs w:val="32"/>
        </w:rPr>
        <w:t>1107015019280020557</w:t>
      </w:r>
    </w:p>
    <w:p w:rsidR="00C22C52" w:rsidRDefault="00BA5B21">
      <w:pPr>
        <w:spacing w:line="52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五、其它事宜</w:t>
      </w:r>
    </w:p>
    <w:p w:rsidR="00C22C52" w:rsidRDefault="00BA5B2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参加培训单位填写附件报名表</w:t>
      </w:r>
      <w:r>
        <w:rPr>
          <w:rFonts w:ascii="仿宋" w:eastAsia="仿宋" w:hAnsi="仿宋" w:hint="eastAsia"/>
          <w:sz w:val="32"/>
          <w:szCs w:val="32"/>
        </w:rPr>
        <w:t>送至协会秘书处</w:t>
      </w:r>
      <w:r>
        <w:rPr>
          <w:rFonts w:ascii="仿宋" w:eastAsia="仿宋" w:hAnsi="仿宋" w:hint="eastAsia"/>
          <w:sz w:val="32"/>
          <w:szCs w:val="32"/>
        </w:rPr>
        <w:t>。报名时间：</w:t>
      </w:r>
      <w:r>
        <w:rPr>
          <w:rFonts w:ascii="仿宋" w:eastAsia="仿宋" w:hAnsi="仿宋" w:hint="eastAsia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日（截止），地点：海州区凤凰大道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号港城新世界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号楼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楼</w:t>
      </w:r>
      <w:r>
        <w:rPr>
          <w:rFonts w:ascii="仿宋" w:eastAsia="仿宋" w:hAnsi="仿宋" w:hint="eastAsia"/>
          <w:sz w:val="32"/>
          <w:szCs w:val="32"/>
        </w:rPr>
        <w:t>606</w:t>
      </w:r>
      <w:r>
        <w:rPr>
          <w:rFonts w:ascii="仿宋" w:eastAsia="仿宋" w:hAnsi="仿宋" w:hint="eastAsia"/>
          <w:sz w:val="32"/>
          <w:szCs w:val="32"/>
        </w:rPr>
        <w:t>（连云港市招标投标协会秘书处）。</w:t>
      </w:r>
    </w:p>
    <w:p w:rsidR="00C22C52" w:rsidRDefault="00BA5B2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协会秘书处联系人及联系电话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C22C52" w:rsidRDefault="00BA5B21">
      <w:pPr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张靖焱：</w:t>
      </w:r>
      <w:r>
        <w:rPr>
          <w:rFonts w:ascii="仿宋" w:eastAsia="仿宋" w:hAnsi="仿宋" w:hint="eastAsia"/>
          <w:sz w:val="32"/>
          <w:szCs w:val="32"/>
        </w:rPr>
        <w:t>15961375600     0518-85808816</w:t>
      </w:r>
    </w:p>
    <w:p w:rsidR="00C22C52" w:rsidRDefault="00BA5B21">
      <w:pPr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许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静：</w:t>
      </w:r>
      <w:r>
        <w:rPr>
          <w:rFonts w:ascii="仿宋" w:eastAsia="仿宋" w:hAnsi="仿宋" w:hint="eastAsia"/>
          <w:sz w:val="32"/>
          <w:szCs w:val="32"/>
        </w:rPr>
        <w:t>13505131066</w:t>
      </w:r>
    </w:p>
    <w:p w:rsidR="00C22C52" w:rsidRDefault="00C22C5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22C52" w:rsidRDefault="00BA5B21">
      <w:pPr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附件：培训报名表</w:t>
      </w:r>
    </w:p>
    <w:p w:rsidR="00C22C52" w:rsidRDefault="00C22C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22C52" w:rsidRDefault="00C22C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22C52" w:rsidRDefault="00BA5B21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>连云港市招标投标协会</w:t>
      </w:r>
    </w:p>
    <w:p w:rsidR="00C22C52" w:rsidRDefault="00BA5B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2025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C22C52" w:rsidRDefault="00C22C52">
      <w:pPr>
        <w:rPr>
          <w:rFonts w:ascii="仿宋" w:eastAsia="仿宋" w:hAnsi="仿宋"/>
        </w:rPr>
      </w:pPr>
    </w:p>
    <w:p w:rsidR="00C22C52" w:rsidRDefault="00C22C52">
      <w:pPr>
        <w:sectPr w:rsidR="00C22C52">
          <w:footerReference w:type="default" r:id="rId9"/>
          <w:pgSz w:w="11906" w:h="16838"/>
          <w:pgMar w:top="2540" w:right="1800" w:bottom="1440" w:left="1800" w:header="851" w:footer="992" w:gutter="0"/>
          <w:cols w:space="425"/>
          <w:docGrid w:type="lines" w:linePitch="312"/>
        </w:sectPr>
      </w:pPr>
    </w:p>
    <w:p w:rsidR="00C22C52" w:rsidRDefault="00BA5B21">
      <w:pPr>
        <w:widowControl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lastRenderedPageBreak/>
        <w:t>附件</w:t>
      </w:r>
    </w:p>
    <w:p w:rsidR="00C22C52" w:rsidRDefault="00BA5B21">
      <w:pPr>
        <w:widowControl/>
        <w:spacing w:beforeLines="50" w:before="156" w:afterLines="100" w:after="312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培</w:t>
      </w:r>
      <w:r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>
        <w:rPr>
          <w:rFonts w:ascii="方正小标宋_GBK" w:eastAsia="方正小标宋_GBK" w:hAnsi="Times New Roman" w:hint="eastAsia"/>
          <w:sz w:val="44"/>
          <w:szCs w:val="44"/>
        </w:rPr>
        <w:t>训</w:t>
      </w:r>
      <w:r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>
        <w:rPr>
          <w:rFonts w:ascii="方正小标宋_GBK" w:eastAsia="方正小标宋_GBK" w:hAnsi="Times New Roman" w:hint="eastAsia"/>
          <w:sz w:val="44"/>
          <w:szCs w:val="44"/>
        </w:rPr>
        <w:t>报</w:t>
      </w:r>
      <w:r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>
        <w:rPr>
          <w:rFonts w:ascii="方正小标宋_GBK" w:eastAsia="方正小标宋_GBK" w:hAnsi="Times New Roman" w:hint="eastAsia"/>
          <w:sz w:val="44"/>
          <w:szCs w:val="44"/>
        </w:rPr>
        <w:t>名</w:t>
      </w:r>
      <w:r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>
        <w:rPr>
          <w:rFonts w:ascii="方正小标宋_GBK" w:eastAsia="方正小标宋_GBK" w:hAnsi="Times New Roman" w:hint="eastAsia"/>
          <w:sz w:val="44"/>
          <w:szCs w:val="44"/>
        </w:rPr>
        <w:t>表</w:t>
      </w:r>
    </w:p>
    <w:tbl>
      <w:tblPr>
        <w:tblpPr w:leftFromText="180" w:rightFromText="180" w:vertAnchor="text" w:horzAnchor="page" w:tblpX="3883" w:tblpY="167"/>
        <w:tblOverlap w:val="never"/>
        <w:tblW w:w="9895" w:type="dxa"/>
        <w:tblLayout w:type="fixed"/>
        <w:tblLook w:val="04A0" w:firstRow="1" w:lastRow="0" w:firstColumn="1" w:lastColumn="0" w:noHBand="0" w:noVBand="1"/>
      </w:tblPr>
      <w:tblGrid>
        <w:gridCol w:w="1194"/>
        <w:gridCol w:w="1834"/>
        <w:gridCol w:w="4423"/>
        <w:gridCol w:w="2444"/>
      </w:tblGrid>
      <w:tr w:rsidR="00C22C52">
        <w:trPr>
          <w:trHeight w:val="823"/>
        </w:trPr>
        <w:tc>
          <w:tcPr>
            <w:tcW w:w="9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C52" w:rsidRDefault="00BA5B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单位名称：</w:t>
            </w:r>
          </w:p>
        </w:tc>
      </w:tr>
      <w:tr w:rsidR="00C22C52">
        <w:trPr>
          <w:trHeight w:val="7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C52" w:rsidRDefault="00BA5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BA5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BA5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BA5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C22C52">
        <w:trPr>
          <w:trHeight w:val="720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C52" w:rsidRDefault="00BA5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BA5B2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BA5B2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C22C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2C52">
        <w:trPr>
          <w:trHeight w:val="720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C52" w:rsidRDefault="00BA5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BA5B2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BA5B2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C22C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2C52">
        <w:trPr>
          <w:trHeight w:val="720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C52" w:rsidRDefault="00BA5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BA5B2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BA5B2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C22C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2C52">
        <w:trPr>
          <w:trHeight w:val="720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C52" w:rsidRDefault="00BA5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BA5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BA5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C22C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22C52">
        <w:trPr>
          <w:trHeight w:val="720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C52" w:rsidRDefault="00BA5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BA5B2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BA5B2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52" w:rsidRDefault="00C22C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2C52">
        <w:trPr>
          <w:trHeight w:val="720"/>
        </w:trPr>
        <w:tc>
          <w:tcPr>
            <w:tcW w:w="3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C52" w:rsidRDefault="00BA5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合计人数：</w:t>
            </w:r>
          </w:p>
        </w:tc>
        <w:tc>
          <w:tcPr>
            <w:tcW w:w="6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C52" w:rsidRDefault="00C22C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22C52" w:rsidRDefault="00C22C52">
      <w:pPr>
        <w:widowControl/>
        <w:ind w:firstLineChars="800" w:firstLine="1760"/>
        <w:rPr>
          <w:rFonts w:ascii="宋体" w:hAnsi="宋体" w:cs="宋体"/>
          <w:color w:val="000000"/>
          <w:kern w:val="0"/>
          <w:sz w:val="22"/>
        </w:rPr>
      </w:pPr>
    </w:p>
    <w:sectPr w:rsidR="00C22C52">
      <w:pgSz w:w="16838" w:h="11906" w:orient="landscape"/>
      <w:pgMar w:top="830" w:right="1440" w:bottom="128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21" w:rsidRDefault="00BA5B21">
      <w:r>
        <w:separator/>
      </w:r>
    </w:p>
  </w:endnote>
  <w:endnote w:type="continuationSeparator" w:id="0">
    <w:p w:rsidR="00BA5B21" w:rsidRDefault="00BA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9978"/>
    </w:sdtPr>
    <w:sdtEndPr/>
    <w:sdtContent>
      <w:p w:rsidR="00C22C52" w:rsidRDefault="00BA5B2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02C" w:rsidRPr="00F1102C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C22C52" w:rsidRDefault="00C22C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21" w:rsidRDefault="00BA5B21">
      <w:r>
        <w:separator/>
      </w:r>
    </w:p>
  </w:footnote>
  <w:footnote w:type="continuationSeparator" w:id="0">
    <w:p w:rsidR="00BA5B21" w:rsidRDefault="00BA5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19EA44"/>
    <w:multiLevelType w:val="singleLevel"/>
    <w:tmpl w:val="D119EA44"/>
    <w:lvl w:ilvl="0">
      <w:start w:val="2"/>
      <w:numFmt w:val="chineseCounting"/>
      <w:suff w:val="space"/>
      <w:lvlText w:val="第%1节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NTg2ZjMzMzM0ZmYzNWFmYjgzMWNlNDVlZmY2NjkifQ=="/>
  </w:docVars>
  <w:rsids>
    <w:rsidRoot w:val="00172A27"/>
    <w:rsid w:val="000006AC"/>
    <w:rsid w:val="000B4700"/>
    <w:rsid w:val="0011309E"/>
    <w:rsid w:val="00172A27"/>
    <w:rsid w:val="001D7943"/>
    <w:rsid w:val="001F7972"/>
    <w:rsid w:val="00204F0D"/>
    <w:rsid w:val="002C429D"/>
    <w:rsid w:val="00373C7C"/>
    <w:rsid w:val="004C38CA"/>
    <w:rsid w:val="004C5B7B"/>
    <w:rsid w:val="005918F3"/>
    <w:rsid w:val="005C1FA5"/>
    <w:rsid w:val="00621655"/>
    <w:rsid w:val="00664A05"/>
    <w:rsid w:val="006B7E18"/>
    <w:rsid w:val="006C21F0"/>
    <w:rsid w:val="00723D89"/>
    <w:rsid w:val="007571F8"/>
    <w:rsid w:val="007E7EC1"/>
    <w:rsid w:val="008833D1"/>
    <w:rsid w:val="009369B2"/>
    <w:rsid w:val="009E641E"/>
    <w:rsid w:val="00AE0678"/>
    <w:rsid w:val="00BA5B21"/>
    <w:rsid w:val="00C22C52"/>
    <w:rsid w:val="00C74368"/>
    <w:rsid w:val="00CB5FFB"/>
    <w:rsid w:val="00D3206D"/>
    <w:rsid w:val="00D41B06"/>
    <w:rsid w:val="00D9423A"/>
    <w:rsid w:val="00DD44BF"/>
    <w:rsid w:val="00DD476F"/>
    <w:rsid w:val="00DE025C"/>
    <w:rsid w:val="00DE2746"/>
    <w:rsid w:val="00E31E3C"/>
    <w:rsid w:val="00E70B24"/>
    <w:rsid w:val="00EB7D16"/>
    <w:rsid w:val="00ED628C"/>
    <w:rsid w:val="00F1102C"/>
    <w:rsid w:val="02E87DA0"/>
    <w:rsid w:val="05246BA4"/>
    <w:rsid w:val="07A022D4"/>
    <w:rsid w:val="088769EF"/>
    <w:rsid w:val="0B010D5E"/>
    <w:rsid w:val="12CF1910"/>
    <w:rsid w:val="1BB85D7D"/>
    <w:rsid w:val="1C2D2267"/>
    <w:rsid w:val="1CAA6450"/>
    <w:rsid w:val="1CC10421"/>
    <w:rsid w:val="1DAF40A1"/>
    <w:rsid w:val="1FCF33BD"/>
    <w:rsid w:val="20134F7A"/>
    <w:rsid w:val="252D3B60"/>
    <w:rsid w:val="2A072C56"/>
    <w:rsid w:val="2FF171BF"/>
    <w:rsid w:val="323B0F37"/>
    <w:rsid w:val="35FE269D"/>
    <w:rsid w:val="3AF210E2"/>
    <w:rsid w:val="3B552372"/>
    <w:rsid w:val="4A10224A"/>
    <w:rsid w:val="4CAE26F4"/>
    <w:rsid w:val="4D412D1A"/>
    <w:rsid w:val="50594DAD"/>
    <w:rsid w:val="50B31948"/>
    <w:rsid w:val="569515A0"/>
    <w:rsid w:val="5CB061C8"/>
    <w:rsid w:val="62054257"/>
    <w:rsid w:val="628F68E9"/>
    <w:rsid w:val="646D349F"/>
    <w:rsid w:val="6A3115D0"/>
    <w:rsid w:val="6C11321B"/>
    <w:rsid w:val="6E0C4477"/>
    <w:rsid w:val="75741E59"/>
    <w:rsid w:val="76940F81"/>
    <w:rsid w:val="771D53C4"/>
    <w:rsid w:val="79817BE6"/>
    <w:rsid w:val="7BB43048"/>
    <w:rsid w:val="7BF043E5"/>
    <w:rsid w:val="7C38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周春红</dc:creator>
  <cp:lastModifiedBy>PC</cp:lastModifiedBy>
  <cp:revision>2</cp:revision>
  <cp:lastPrinted>2025-10-23T08:26:00Z</cp:lastPrinted>
  <dcterms:created xsi:type="dcterms:W3CDTF">2025-10-23T08:27:00Z</dcterms:created>
  <dcterms:modified xsi:type="dcterms:W3CDTF">2025-10-23T08:27:00Z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A12F1FC47795475A97602C17269FCF4F_13</vt:lpwstr>
  </property>
  <property fmtid="{D5CDD505-2E9C-101B-9397-08002B2CF9AE}" pid="4" name="KSOTemplateDocerSaveRecord">
    <vt:lpwstr>eyJoZGlkIjoiYjA1NTg2ZjMzMzM0ZmYzNWFmYjgzMWNlNDVlZmY2NjkiLCJ1c2VySWQiOiI0NjA1MzMyNzQifQ==</vt:lpwstr>
  </property>
</Properties>
</file>