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80" w:lineRule="exact"/>
        <w:jc w:val="center"/>
        <w:rPr>
          <w:rFonts w:ascii="方正小标宋简体" w:eastAsia="方正小标宋简体"/>
          <w:color w:val="FF0000"/>
          <w:spacing w:val="40"/>
          <w:w w:val="60"/>
          <w:sz w:val="96"/>
          <w:szCs w:val="96"/>
        </w:rPr>
      </w:pPr>
    </w:p>
    <w:p>
      <w:pPr>
        <w:snapToGrid w:val="0"/>
        <w:jc w:val="center"/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</w:pP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连云港市住房和城乡</w:t>
      </w:r>
      <w:r>
        <w:rPr>
          <w:rFonts w:ascii="方正小标宋简体" w:eastAsia="方正小标宋简体"/>
          <w:color w:val="FF0000"/>
          <w:spacing w:val="30"/>
          <w:w w:val="60"/>
          <w:sz w:val="96"/>
          <w:szCs w:val="96"/>
        </w:rPr>
        <w:t>建设局</w:t>
      </w:r>
      <w:r>
        <w:rPr>
          <w:rFonts w:hint="eastAsia" w:ascii="方正小标宋简体" w:eastAsia="方正小标宋简体"/>
          <w:color w:val="FF0000"/>
          <w:spacing w:val="30"/>
          <w:w w:val="60"/>
          <w:sz w:val="96"/>
          <w:szCs w:val="96"/>
        </w:rPr>
        <w:t>文件</w:t>
      </w: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snapToGrid w:val="0"/>
        <w:spacing w:line="480" w:lineRule="exact"/>
        <w:jc w:val="center"/>
        <w:rPr>
          <w:rFonts w:ascii="仿宋_GB2312" w:hAnsi="Batang" w:eastAsia="仿宋_GB2312"/>
          <w:sz w:val="40"/>
          <w:szCs w:val="40"/>
        </w:rPr>
      </w:pPr>
    </w:p>
    <w:p>
      <w:pPr>
        <w:tabs>
          <w:tab w:val="left" w:pos="10190"/>
        </w:tabs>
        <w:snapToGrid w:val="0"/>
        <w:spacing w:beforeLines="10" w:line="460" w:lineRule="exact"/>
        <w:ind w:firstLine="305" w:firstLineChars="98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hint="eastAsia" w:ascii="Times New Roman" w:hAnsi="Times New Roman" w:eastAsia="仿宋_GB2312"/>
          <w:sz w:val="32"/>
          <w:szCs w:val="32"/>
        </w:rPr>
        <w:t>连建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物监</w:t>
      </w:r>
      <w:r>
        <w:rPr>
          <w:rFonts w:ascii="Times New Roman"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  <w:bookmarkEnd w:id="0"/>
    </w:p>
    <w:p>
      <w:pPr>
        <w:snapToGrid w:val="0"/>
        <w:spacing w:beforeLines="10" w:line="460" w:lineRule="exact"/>
        <w:rPr>
          <w:rFonts w:ascii="仿宋_GB2312" w:hAnsi="Batang" w:eastAsia="仿宋_GB2312"/>
          <w:sz w:val="44"/>
        </w:rPr>
      </w:pPr>
      <w:r>
        <w:rPr>
          <w:rFonts w:ascii="仿宋_GB2312" w:hAnsi="Batang"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5572125" cy="635"/>
                <wp:effectExtent l="0" t="13970" r="9525" b="23495"/>
                <wp:wrapNone/>
                <wp:docPr id="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.25pt;margin-top:7.75pt;height:0.05pt;width:438.75pt;z-index:251658240;mso-width-relative:page;mso-height-relative:page;" filled="f" stroked="t" coordsize="21600,21600" o:gfxdata="UEsDBAoAAAAAAIdO4kAAAAAAAAAAAAAAAAAEAAAAZHJzL1BLAwQUAAAACACHTuJAQFQnhdUAAAAH&#10;AQAADwAAAGRycy9kb3ducmV2LnhtbE2PQU/DMAyF70j8h8hI3LZ0FZuq0nQCBDckRLexa9aYplrj&#10;VE3Wdf8e7zROlt97ev5crCfXiRGH0HpSsJgnIJBqb1pqFGw3H7MMRIiajO48oYILBliX93eFzo0/&#10;0zeOVWwEl1DItQIbY59LGWqLToe575HY+/WD05HXoZFm0Gcud51Mk2QlnW6JL1jd45vF+lidnILp&#10;J3ux+8/4+u53X/Y47Ss3phelHh8WyTOIiFO8heGKz+hQMtPBn8gE0Sl4WnKQ5SVPtrMs5dcOV2EF&#10;sizkf/7yD1BLAwQUAAAACACHTuJA7Kv7afABAADtAwAADgAAAGRycy9lMm9Eb2MueG1srVNLbtsw&#10;EN0X6B0I7mvJKpQEguUs4rqbojXQ5gA0SUkE+AOHtuyz9BpdddPj5BodUqqTphsvqgU15Awf33sc&#10;ru5PRpOjDKCcbelyUVIiLXdC2b6lj9+27+4ogcisYNpZ2dKzBHq/fvtmNfpGVm5wWshAEMRCM/qW&#10;DjH6piiAD9IwWDgvLSY7FwyLOA19IQIbEd3ooirLm2J0QfjguATA1c2UpDNiuAbQdZ3icuP4wUgb&#10;J9QgNYsoCQblga4z266TPH7pOpCR6Jai0phHPATjfRqL9Yo1fWB+UHymwK6h8EqTYcrioReoDYuM&#10;HIL6B8ooHhy4Li64M8UkJDuCKpblK2++DszLrAWtBn8xHf4fLP983AWiBHYCJZYZvPCn7z+efv4i&#10;VTZn9NBgzYPdBbQqzcDvQlJ66oJJf9RATtnQ88VQeYqE42Jd31bLqqaEY+7mfZ3sLp63+gDxo3SG&#10;pKClWtmkljXs+AniVPqnJC1rS8aWVnf1bUJk2Hsd3jmGxiN/sH3eDE4rsVVapy0Q+v2DDuTI8P63&#10;2xK/mcNfZemUDYNhqsupqTMGycQHK0g8e3TG4oOgiYORghIt8f2kKPdQZEpfU4nytU3UZO7OWeiz&#10;sSnaO3HGWzn4oPoBjVlmzimDXZAdnDs2tdnLOcYvX+n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BUJ4XVAAAABwEAAA8AAAAAAAAAAQAgAAAAIgAAAGRycy9kb3ducmV2LnhtbFBLAQIUABQAAAAI&#10;AIdO4kDsq/tp8AEAAO0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附件"/>
      <w:bookmarkEnd w:id="1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连云港市住房和城乡建设局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连云港市2020年度市级示范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物业管理项目的通知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各县区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功能板块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住建局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各物业服务企业：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为提升全市物业管理水平，发挥优秀项目示范引领作用，根据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《关于开展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2020年度市级示范物业管理项目评选工作的通知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要求，我局组织专家组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对各县区申报的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2020年度市级示范物业管理项目进行了评价，新海花园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为“连云港市20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年度市级示范物业管理项目”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名单予以公布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附件：连云港市2020年度市级示范物业管理项目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043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连云港市住房和城乡建设局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2021年2月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连云港市2020年度市级示范物业管理项目名单</w:t>
      </w: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海州区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新海花园（老旧小区）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物业服务单位：江苏迎宾物业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西大岭小区（老旧小区）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物业服务单位：连云港市万佳物业管理有限公司</w:t>
      </w:r>
    </w:p>
    <w:p>
      <w:pPr>
        <w:numPr>
          <w:ilvl w:val="-1"/>
          <w:numId w:val="0"/>
        </w:numPr>
        <w:spacing w:line="560" w:lineRule="exact"/>
        <w:ind w:left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兴业金色家园（老旧小区）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物业服务单位：江苏君怡物业管理有限公司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四季金辉二期（居住物业）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物业服务单位：北京金辉锦江物业服务有限公司连云港分公司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香溢江南小区（居住物业）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物业服务单位：连云港中大普惠香溢物业服务有限公司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师专兴业花园（居住物业）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物业服务单位：江苏君怡物业管理有限公司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港利锦绣福园（居住物业）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物业服务单位：江苏海立威物业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易居公馆（居住物业）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物业服务单位：连云港市宝利来物业服务有限公司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万象新海苑A区（居住物业）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物业服务单位：连云港市万新物业服务有限公司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河畔花城（居住物业）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物业服务单位：江苏鼎尊物业服务有限公司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连云港碧桂园（居住物业）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物业服务单位：碧桂园生活服务集团股份有限公司连云港分公司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湖景花园（居住物业）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物业服务单位：江苏金宇物业服务有限公司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连云港市老干部活动中心（公共物业）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物业服务单位：连云港市苍梧物业服务股份有限公司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东盛名都广场（公共物业）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物业服务单位：连云港市房缘物业管理有限公司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人力资源和社会保障局科技馆（公共物业）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物业服务单位：江苏杨辉物业服务有限公司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金海财富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物业服务单位：江苏信和物业服务有限公司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连云港苏宁广场（公共物业）</w:t>
      </w:r>
    </w:p>
    <w:p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物业服务单位：江苏银河物业管理有限公司连云港分公司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兴亿达大厦（公共物业）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物业服务单位：江苏环宇物业服务有限公司</w:t>
      </w:r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连云区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瑞海云天（居住物业）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物业服务单位：连云港市房缘物业管理有限公司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连云港海关综合实验楼（公共物业）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物业服务单位：连云港市苍梧物业服务股份有限公司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金海国际（公共物业）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物业服务单位：江苏信和物业服务有限公司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市开发区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优步花园一期（居住物业）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物业服务单位：北京金辉锦江物业服务有限公司连云港分公司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德惠尚书房（居住物业）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物业服务单位：江苏德惠物业服务有限公司连云港分公司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创智大厦（公共物业）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物业服务单位：江苏新海连物业服务有限公司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赣榆区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中基尚海花园（居住物业）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物业服务单位：连云港昌晟物业管理有限公司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上元福邸（居住物业）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物业服务单位：江苏迎宾物业管理有限公司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富山东城海岸（居住物业）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物业服务单位：连云港市富山物业有限公司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.金海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剑桥星城（居住物业）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物业服务单位：连云港房泰物业管理有限公司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徐圩新区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应急救援指挥中心（公共物业）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物业服务单位：连云港云帆物业服务有限公司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东海县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香墅湾花园小区（居住物业）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物业服务单位：江苏金宇物业服务有限公司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晶城壹号院（居住物业）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物业服务单位：江苏杨辉物业服务有限公司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康泰公馆（居住物业）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物业服务单位：东海县宜家物业管理有限公司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翰林公馆（居住物业）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物业服务单位：江苏钰之鑫物业服务有限公司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美麟大公馆北区（居住物业）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物业服务单位：连云港市美丰物业服务有限公司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灌云县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尚都绿城（居住物业）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物业服务单位：江苏尚美物业管理有限公司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和盛怡景苑（居住物业）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物业服务单位：江苏永之安物业管理有限公司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人和苑（居住物业）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物业服务单位：灌云泰和物业服务有限公司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陈庄新村（居住物业）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物业服务单位：连云港海之舟物业管理有限公司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灌南县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港利上城府邸（居住物业）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物业服务单位：连云港港利物业管理有限公司灌南分公司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颐高广场（水韵华都）（居住物业）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物业服务单位：连云港华恒物业管理有限公司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瑞轩学府（居住物业）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物业服务单位：灌南华龙达物业管理有限公司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上城国际二期（居住物业）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物业服务单位：江苏永之安物业管理有限公司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凤凰东郡（居住物业）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物业服务单位：连云港华恒物业管理有限公司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铭雅苑（居住物业）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物业服务单位：碧桂园生活服务集团股份有限公司灌南分公司</w:t>
      </w:r>
    </w:p>
    <w:p>
      <w:pPr>
        <w:spacing w:line="560" w:lineRule="exact"/>
        <w:ind w:firstLine="622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2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spacing w:line="480" w:lineRule="exact"/>
        <w:rPr>
          <w:rFonts w:ascii="Times New Roman" w:hAnsi="Times New Roman"/>
          <w:sz w:val="44"/>
          <w:szCs w:val="44"/>
        </w:rPr>
      </w:pP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rPr>
          <w:szCs w:val="21"/>
        </w:rPr>
      </w:pPr>
      <w:r>
        <w:rPr>
          <w:rFonts w:ascii="Times New Roman" w:hAnsi="Times New Roman" w:eastAsia="仿宋_GB2312"/>
          <w:sz w:val="28"/>
          <w:szCs w:val="28"/>
        </w:rPr>
        <w:t xml:space="preserve"> 连云港市住房和城乡建设局办公室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21</w:t>
      </w:r>
      <w:bookmarkStart w:id="2" w:name="_GoBack"/>
      <w:bookmarkEnd w:id="2"/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/>
          <w:sz w:val="28"/>
          <w:szCs w:val="28"/>
        </w:rPr>
        <w:t xml:space="preserve">日印发 </w:t>
      </w:r>
      <w:r>
        <w:rPr>
          <w:rFonts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-13439775</wp:posOffset>
                </wp:positionV>
                <wp:extent cx="5572125" cy="635"/>
                <wp:effectExtent l="0" t="0" r="0" b="0"/>
                <wp:wrapNone/>
                <wp:docPr id="2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.25pt;margin-top:-1058.25pt;height:0.05pt;width:438.75pt;z-index:251659264;mso-width-relative:page;mso-height-relative:page;" filled="f" stroked="t" coordsize="21600,21600" o:gfxdata="UEsDBAoAAAAAAIdO4kAAAAAAAAAAAAAAAAAEAAAAZHJzL1BLAwQUAAAACACHTuJAYSbG3dkAAAAN&#10;AQAADwAAAGRycy9kb3ducmV2LnhtbE2PzU7DQAyE70i8w8pIXKp2k1CqKGTTA5AbF1oQVzdrkois&#10;N81uf+DpMRIS3GzPaPxNuT67QR1pCr1nA+kiAUXceNtza+BlW89zUCEiWxw8k4FPCrCuLi9KLKw/&#10;8TMdN7FVEsKhQANdjGOhdWg6chgWfiQW7d1PDqOsU6vthCcJd4POkmSlHfYsHzoc6b6j5mNzcAZC&#10;/Ur7+mvWzJK3m9ZTtn94ekRjrq/S5A5UpHP8M8MPvqBDJUw7f2Ab1GBgeStGA/MsTVcyiiPPM2m3&#10;+70tQVel/t+i+gZQSwMEFAAAAAgAh07iQIkIT0fuAQAA7AMAAA4AAABkcnMvZTJvRG9jLnhtbK1T&#10;zY7TMBC+I/EOlu80bVEXiJruYctyQVCJ5QGmtpNY8p88btM+C6/BiQuPs6/B2AllWS49kIMz9sx8&#10;M9/n8fr2ZA07qojau4YvZnPOlBNeatc1/OvD/au3nGECJ8F4pxp+VshvNy9frIdQq6XvvZEqMgJx&#10;WA+h4X1Koa4qFL2ygDMflCNn66OFRNvYVTLCQOjWVMv5/KYafJQheqEQ6XQ7OvmEGK8B9G2rhdp6&#10;cbDKpRE1KgOJKGGvA/JN6bZtlUif2xZVYqbhxDSVlYqQvc9rtVlD3UUIvRZTC3BNC884WdCOil6g&#10;tpCAHaL+B8pqET36Ns2Et9VIpChCLBbzZ9p86SGowoWkxnARHf8frPh03EWmZcOXnDmwdOGP374/&#10;/vjJlqsszhCwppg7t4vTDsMuZqanNtr8Jw7sVAQ9XwRVp8QEHa5Wb5YLAmKCfDevC2L1JzVETB+U&#10;tywbDTfaZbZQw/EjJipHob9D8rFxbGj4u1UBBBq9lq6csG2g9tF1JRe90fJeG5MzMHb7OxPZEfL1&#10;ly+TIty/wnKRLWA/xhXXOBi9AvneSZbOgYRx9B54bsEqyZlR9HyyRYBQJ9DmmkgqbVxOUGU4J55Z&#10;5VHXbO29PNOlHELUXU+6LErP2UNDULqfBjZP2dM92U8f6eY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SbG3dkAAAANAQAADwAAAAAAAAABACAAAAAiAAAAZHJzL2Rvd25yZXYueG1sUEsBAhQAFAAA&#10;AAgAh07iQIkIT0fuAQAA7AMAAA4AAAAAAAAAAQAgAAAAK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48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8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njx9wBAAC+AwAADgAAAGRycy9lMm9Eb2MueG1srVPNjtMwEL4j8Q6W&#10;7zRpkVAVNV2BqkVICJAWHsB1nMaS/zTjNikPAG/AiQt3nqvPwdhJusty2QOXZP78zXyfx5ubwRp2&#10;UoDau5ovFyVnyknfaHeo+ZfPty/WnGEUrhHGO1Xzs0J+s33+bNOHSq18502jgBGIw6oPNe9iDFVR&#10;oOyUFbjwQTlKth6siOTCoWhA9IRuTbEqy1dF76EJ4KVCpOhuTPIJEZ4C6NtWS7Xz8miViyMqKCMi&#10;UcJOB+TbPG3bKhk/ti2qyEzNiWnMX2pC9j59i+1GVAcQodNyGkE8ZYRHnKzQjppeoXYiCnYE/Q+U&#10;1RI8+jYupLfFSCQrQiyW5SNt7joRVOZCUmO4io7/D1Z+OH0Cppuav+TMCUsXfvnx/fLz9+XXN7ZM&#10;8vQBK6q6C1QXhzd+oKWZ40jBxHpowaY/8WGUJ3HPV3HVEJlMh9ar9bqklKTc7BB+cX88AMa3yluW&#10;jJoD3V4WVZzeYxxL55LUzflbbUy+QeP+ChDmGFF5BabTick4cbLisB8menvfnIkdPQrq2nn4yllP&#10;K1FzRy+AM/POkeJpe2YDZmM/G8JJOljzyNkxgD50edPSUBheHyNNmgmkxmM3Ip4cutYswbSCaW8e&#10;+rnq/tl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SJnjx9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d8RtwBAAC+AwAADgAAAGRycy9lMm9Eb2MueG1srVPNjtMwEL4j8Q6W&#10;7zTZCqEqarpaVC1CQoC08ACu4zSW/KcZt0l5AHgDTly481x9DsZO0l2Wyx72ksyfv5nv83h9PVjD&#10;jgpQe1fzq0XJmXLSN9rta/71y+2rFWcYhWuE8U7V/KSQX29evlj3oVJL33nTKGAE4rDqQ827GENV&#10;FCg7ZQUufFCOkq0HKyK5sC8aED2hW1Msy/JN0XtoAnipECm6HZN8QoSnAPq21VJtvTxY5eKICsqI&#10;SJSw0wH5Jk/btkrGT22LKjJTc2Ia85eakL1L32KzFtUeROi0nEYQTxnhEScrtKOmF6itiIIdQP8H&#10;ZbUEj76NC+ltMRLJihCLq/KRNnedCCpzIakxXETH54OVH4+fgemm5q85c8LShZ9//jj/+nP+/Z0t&#10;kzx9wIqq7gLVxeGtH2hp5jhSMLEeWrDpT3wY5Unc00VcNUQm06HVcrUqKSUpNzuEX9wfD4DxnfKW&#10;JaPmQLeXRRXHDxjH0rkkdXP+VhuTb9C4fwKEOUZUXoHpdGIyTpysOOyGid7ONydiR4+CunYevnHW&#10;00rU3NEL4My8d6R42p7ZgNnYzYZwkg7WPHJ2CKD3Xd60NBSGm0OkSTOB1HjsRsSTQ9eaJZhWMO3N&#10;Qz9X3T+7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Y9d8R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微软雅黑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201"/>
  <w:drawingGridVerticalSpacing w:val="4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95"/>
    <w:rsid w:val="0000605A"/>
    <w:rsid w:val="00011173"/>
    <w:rsid w:val="00013CA3"/>
    <w:rsid w:val="00016461"/>
    <w:rsid w:val="000312D8"/>
    <w:rsid w:val="00072450"/>
    <w:rsid w:val="00073A33"/>
    <w:rsid w:val="00074698"/>
    <w:rsid w:val="00074A50"/>
    <w:rsid w:val="00080486"/>
    <w:rsid w:val="000853BC"/>
    <w:rsid w:val="000A0AE1"/>
    <w:rsid w:val="000A60AA"/>
    <w:rsid w:val="000B3DE1"/>
    <w:rsid w:val="000C5AEA"/>
    <w:rsid w:val="000D2173"/>
    <w:rsid w:val="000D5797"/>
    <w:rsid w:val="001072CD"/>
    <w:rsid w:val="00107D6E"/>
    <w:rsid w:val="00142D14"/>
    <w:rsid w:val="00145712"/>
    <w:rsid w:val="00146E58"/>
    <w:rsid w:val="00165C71"/>
    <w:rsid w:val="001B1A6D"/>
    <w:rsid w:val="001B4897"/>
    <w:rsid w:val="001B5DA3"/>
    <w:rsid w:val="001C19EA"/>
    <w:rsid w:val="001D14E7"/>
    <w:rsid w:val="001D60BA"/>
    <w:rsid w:val="001E13F8"/>
    <w:rsid w:val="001E2498"/>
    <w:rsid w:val="00200A7C"/>
    <w:rsid w:val="00200C11"/>
    <w:rsid w:val="00224BD0"/>
    <w:rsid w:val="00236ED8"/>
    <w:rsid w:val="0025441D"/>
    <w:rsid w:val="00257D0A"/>
    <w:rsid w:val="00263C85"/>
    <w:rsid w:val="002641F8"/>
    <w:rsid w:val="002875FA"/>
    <w:rsid w:val="00291195"/>
    <w:rsid w:val="002A6DDE"/>
    <w:rsid w:val="002B0217"/>
    <w:rsid w:val="002B3237"/>
    <w:rsid w:val="002C023C"/>
    <w:rsid w:val="002C09F4"/>
    <w:rsid w:val="002C7B5C"/>
    <w:rsid w:val="00312EB5"/>
    <w:rsid w:val="0034580A"/>
    <w:rsid w:val="0034660A"/>
    <w:rsid w:val="003475D5"/>
    <w:rsid w:val="00355FC6"/>
    <w:rsid w:val="0035637F"/>
    <w:rsid w:val="0037083C"/>
    <w:rsid w:val="003A6186"/>
    <w:rsid w:val="003D6FDF"/>
    <w:rsid w:val="0040228A"/>
    <w:rsid w:val="00433220"/>
    <w:rsid w:val="0044383F"/>
    <w:rsid w:val="00443FAD"/>
    <w:rsid w:val="004636AC"/>
    <w:rsid w:val="00476047"/>
    <w:rsid w:val="00490C67"/>
    <w:rsid w:val="004C4BA7"/>
    <w:rsid w:val="004E7AA6"/>
    <w:rsid w:val="004F122F"/>
    <w:rsid w:val="004F4D68"/>
    <w:rsid w:val="0050785E"/>
    <w:rsid w:val="005103D7"/>
    <w:rsid w:val="00515847"/>
    <w:rsid w:val="00520560"/>
    <w:rsid w:val="005261F1"/>
    <w:rsid w:val="005349DF"/>
    <w:rsid w:val="00544F72"/>
    <w:rsid w:val="00550567"/>
    <w:rsid w:val="00577796"/>
    <w:rsid w:val="00581114"/>
    <w:rsid w:val="0058314D"/>
    <w:rsid w:val="0058465D"/>
    <w:rsid w:val="00586BD8"/>
    <w:rsid w:val="005900F7"/>
    <w:rsid w:val="005A1F6E"/>
    <w:rsid w:val="005B7DB5"/>
    <w:rsid w:val="005C58FB"/>
    <w:rsid w:val="005D51C2"/>
    <w:rsid w:val="005F7E37"/>
    <w:rsid w:val="0061567B"/>
    <w:rsid w:val="00631274"/>
    <w:rsid w:val="00641602"/>
    <w:rsid w:val="00642810"/>
    <w:rsid w:val="006654FE"/>
    <w:rsid w:val="006711A0"/>
    <w:rsid w:val="00677DC0"/>
    <w:rsid w:val="0068621D"/>
    <w:rsid w:val="006A4A9E"/>
    <w:rsid w:val="006A4B50"/>
    <w:rsid w:val="006A5E59"/>
    <w:rsid w:val="006B4A00"/>
    <w:rsid w:val="006D2E86"/>
    <w:rsid w:val="006D5E4A"/>
    <w:rsid w:val="006E3400"/>
    <w:rsid w:val="006E636D"/>
    <w:rsid w:val="006F38B1"/>
    <w:rsid w:val="0072313F"/>
    <w:rsid w:val="00743E62"/>
    <w:rsid w:val="00744C4A"/>
    <w:rsid w:val="0074729F"/>
    <w:rsid w:val="00754BBD"/>
    <w:rsid w:val="00767FA1"/>
    <w:rsid w:val="00782F05"/>
    <w:rsid w:val="00791F54"/>
    <w:rsid w:val="00797C21"/>
    <w:rsid w:val="007B4F5A"/>
    <w:rsid w:val="007C50E9"/>
    <w:rsid w:val="007D6735"/>
    <w:rsid w:val="007E6B68"/>
    <w:rsid w:val="00800993"/>
    <w:rsid w:val="0080211E"/>
    <w:rsid w:val="00811513"/>
    <w:rsid w:val="00830101"/>
    <w:rsid w:val="00836C33"/>
    <w:rsid w:val="00861597"/>
    <w:rsid w:val="008623E2"/>
    <w:rsid w:val="00884B2D"/>
    <w:rsid w:val="008858E7"/>
    <w:rsid w:val="008901FB"/>
    <w:rsid w:val="008A6A09"/>
    <w:rsid w:val="008A7876"/>
    <w:rsid w:val="008D3D99"/>
    <w:rsid w:val="008D5871"/>
    <w:rsid w:val="008F11AC"/>
    <w:rsid w:val="0091089A"/>
    <w:rsid w:val="00912F51"/>
    <w:rsid w:val="009156C8"/>
    <w:rsid w:val="00924747"/>
    <w:rsid w:val="00944CEC"/>
    <w:rsid w:val="009450A7"/>
    <w:rsid w:val="009477D3"/>
    <w:rsid w:val="00950040"/>
    <w:rsid w:val="00950883"/>
    <w:rsid w:val="00954D08"/>
    <w:rsid w:val="0096349F"/>
    <w:rsid w:val="00975402"/>
    <w:rsid w:val="00985843"/>
    <w:rsid w:val="009900CF"/>
    <w:rsid w:val="00991D51"/>
    <w:rsid w:val="009A5DD2"/>
    <w:rsid w:val="009B5357"/>
    <w:rsid w:val="009C2F26"/>
    <w:rsid w:val="009D3615"/>
    <w:rsid w:val="009D5B34"/>
    <w:rsid w:val="009E7B6D"/>
    <w:rsid w:val="009F755D"/>
    <w:rsid w:val="00A12007"/>
    <w:rsid w:val="00A14B3C"/>
    <w:rsid w:val="00A21CB5"/>
    <w:rsid w:val="00A24EB4"/>
    <w:rsid w:val="00A333D0"/>
    <w:rsid w:val="00A4533F"/>
    <w:rsid w:val="00AA154F"/>
    <w:rsid w:val="00AC109D"/>
    <w:rsid w:val="00AC39CA"/>
    <w:rsid w:val="00AD178E"/>
    <w:rsid w:val="00AD63F2"/>
    <w:rsid w:val="00AE17AE"/>
    <w:rsid w:val="00AF1F84"/>
    <w:rsid w:val="00AF4FB6"/>
    <w:rsid w:val="00B0717B"/>
    <w:rsid w:val="00B11463"/>
    <w:rsid w:val="00B22480"/>
    <w:rsid w:val="00B32FA7"/>
    <w:rsid w:val="00B521F6"/>
    <w:rsid w:val="00B55BEB"/>
    <w:rsid w:val="00B81E20"/>
    <w:rsid w:val="00B92761"/>
    <w:rsid w:val="00BB7783"/>
    <w:rsid w:val="00BC7EFB"/>
    <w:rsid w:val="00BE058A"/>
    <w:rsid w:val="00BF78F5"/>
    <w:rsid w:val="00C16702"/>
    <w:rsid w:val="00C22E38"/>
    <w:rsid w:val="00C31C9B"/>
    <w:rsid w:val="00C34013"/>
    <w:rsid w:val="00C51465"/>
    <w:rsid w:val="00C841EF"/>
    <w:rsid w:val="00C85530"/>
    <w:rsid w:val="00C8568B"/>
    <w:rsid w:val="00C91BEE"/>
    <w:rsid w:val="00C92CCD"/>
    <w:rsid w:val="00C93AC4"/>
    <w:rsid w:val="00CA7F51"/>
    <w:rsid w:val="00CB0E81"/>
    <w:rsid w:val="00CB5A9E"/>
    <w:rsid w:val="00CC0C12"/>
    <w:rsid w:val="00CF346B"/>
    <w:rsid w:val="00D21294"/>
    <w:rsid w:val="00D21B76"/>
    <w:rsid w:val="00D3276F"/>
    <w:rsid w:val="00D417CF"/>
    <w:rsid w:val="00D420A3"/>
    <w:rsid w:val="00D612D0"/>
    <w:rsid w:val="00D72911"/>
    <w:rsid w:val="00D951AB"/>
    <w:rsid w:val="00DB7FCC"/>
    <w:rsid w:val="00DC156C"/>
    <w:rsid w:val="00DD5015"/>
    <w:rsid w:val="00E0333A"/>
    <w:rsid w:val="00E16507"/>
    <w:rsid w:val="00E333B2"/>
    <w:rsid w:val="00E47AF2"/>
    <w:rsid w:val="00E51949"/>
    <w:rsid w:val="00E5619F"/>
    <w:rsid w:val="00E5791C"/>
    <w:rsid w:val="00E61E03"/>
    <w:rsid w:val="00E642B4"/>
    <w:rsid w:val="00EA5205"/>
    <w:rsid w:val="00EC3FD3"/>
    <w:rsid w:val="00ED622C"/>
    <w:rsid w:val="00EE0E2C"/>
    <w:rsid w:val="00EE1969"/>
    <w:rsid w:val="00EF6CDF"/>
    <w:rsid w:val="00F10243"/>
    <w:rsid w:val="00F111FA"/>
    <w:rsid w:val="00F25331"/>
    <w:rsid w:val="00F32489"/>
    <w:rsid w:val="00F55D43"/>
    <w:rsid w:val="00F63DC0"/>
    <w:rsid w:val="00F65FF8"/>
    <w:rsid w:val="00F729EC"/>
    <w:rsid w:val="00F85144"/>
    <w:rsid w:val="00FA3444"/>
    <w:rsid w:val="00FB6E37"/>
    <w:rsid w:val="00FC0999"/>
    <w:rsid w:val="00FC57C1"/>
    <w:rsid w:val="00FD4164"/>
    <w:rsid w:val="00FF5FC9"/>
    <w:rsid w:val="010C3047"/>
    <w:rsid w:val="10710462"/>
    <w:rsid w:val="1C8D4426"/>
    <w:rsid w:val="1F3A7B4B"/>
    <w:rsid w:val="23F30A91"/>
    <w:rsid w:val="25102021"/>
    <w:rsid w:val="2A1F6B56"/>
    <w:rsid w:val="2AEE3492"/>
    <w:rsid w:val="2DA02EE8"/>
    <w:rsid w:val="2F961102"/>
    <w:rsid w:val="37DD6C7B"/>
    <w:rsid w:val="3E665C08"/>
    <w:rsid w:val="45D25817"/>
    <w:rsid w:val="46904220"/>
    <w:rsid w:val="4BB73C10"/>
    <w:rsid w:val="544B6F9E"/>
    <w:rsid w:val="5D964B36"/>
    <w:rsid w:val="5E4B16D0"/>
    <w:rsid w:val="5EC24654"/>
    <w:rsid w:val="64B940F2"/>
    <w:rsid w:val="70CD5179"/>
    <w:rsid w:val="7285772D"/>
    <w:rsid w:val="775E5B74"/>
    <w:rsid w:val="77C02A00"/>
    <w:rsid w:val="7B1B39CF"/>
    <w:rsid w:val="7C8979D3"/>
    <w:rsid w:val="7E393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00"/>
    </w:pPr>
    <w:rPr>
      <w:rFonts w:ascii="黑体" w:eastAsia="黑体"/>
      <w:sz w:val="36"/>
      <w:szCs w:val="32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微软雅黑" w:cs="方正小标宋_GBK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56126B-4ED0-439B-89EC-BD9B3094F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1161</Words>
  <Characters>161</Characters>
  <Lines>1</Lines>
  <Paragraphs>2</Paragraphs>
  <TotalTime>1</TotalTime>
  <ScaleCrop>false</ScaleCrop>
  <LinksUpToDate>false</LinksUpToDate>
  <CharactersWithSpaces>1320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2019-09-16T03:32:00Z</dcterms:created>
  <dc:creator>Billgates</dc:creator>
  <cp:lastModifiedBy>大白奶糖</cp:lastModifiedBy>
  <cp:lastPrinted>2016-05-26T02:05:00Z</cp:lastPrinted>
  <dcterms:modified xsi:type="dcterms:W3CDTF">2021-02-19T09:30:57Z</dcterms:modified>
  <dc:title>徐州市财政局文件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1075505891_btnclosed</vt:lpwstr>
  </property>
</Properties>
</file>